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15" w:rsidRDefault="004C3A15" w:rsidP="003F2ED1">
      <w:pPr>
        <w:spacing w:after="0"/>
        <w:jc w:val="center"/>
        <w:rPr>
          <w:rFonts w:ascii="Times New Roman" w:hAnsi="Times New Roman" w:cs="Times New Roman"/>
          <w:b/>
          <w:sz w:val="28"/>
          <w:szCs w:val="28"/>
        </w:rPr>
      </w:pPr>
      <w:r w:rsidRPr="003F2ED1">
        <w:rPr>
          <w:rFonts w:ascii="Times New Roman" w:hAnsi="Times New Roman" w:cs="Times New Roman"/>
          <w:b/>
          <w:sz w:val="28"/>
          <w:szCs w:val="28"/>
        </w:rPr>
        <w:t xml:space="preserve">Приоритетные проекты развития Республики Дагестан «Человеческий капитал» </w:t>
      </w:r>
      <w:r w:rsidR="003F2ED1">
        <w:rPr>
          <w:rFonts w:ascii="Times New Roman" w:hAnsi="Times New Roman" w:cs="Times New Roman"/>
          <w:b/>
          <w:sz w:val="28"/>
          <w:szCs w:val="28"/>
        </w:rPr>
        <w:t xml:space="preserve"> </w:t>
      </w:r>
      <w:r w:rsidRPr="003F2ED1">
        <w:rPr>
          <w:rFonts w:ascii="Times New Roman" w:hAnsi="Times New Roman" w:cs="Times New Roman"/>
          <w:b/>
          <w:sz w:val="28"/>
          <w:szCs w:val="28"/>
        </w:rPr>
        <w:t>(</w:t>
      </w:r>
      <w:proofErr w:type="spellStart"/>
      <w:r w:rsidRPr="003F2ED1">
        <w:rPr>
          <w:rFonts w:ascii="Times New Roman" w:hAnsi="Times New Roman" w:cs="Times New Roman"/>
          <w:b/>
          <w:sz w:val="28"/>
          <w:szCs w:val="28"/>
        </w:rPr>
        <w:t>подпроекты</w:t>
      </w:r>
      <w:proofErr w:type="spellEnd"/>
      <w:r w:rsidRPr="003F2ED1">
        <w:rPr>
          <w:rFonts w:ascii="Times New Roman" w:hAnsi="Times New Roman" w:cs="Times New Roman"/>
          <w:b/>
          <w:sz w:val="28"/>
          <w:szCs w:val="28"/>
        </w:rPr>
        <w:t xml:space="preserve"> </w:t>
      </w:r>
      <w:r w:rsidR="00EA1BA4" w:rsidRPr="003F2ED1">
        <w:rPr>
          <w:rFonts w:ascii="Times New Roman" w:hAnsi="Times New Roman" w:cs="Times New Roman"/>
          <w:b/>
          <w:sz w:val="28"/>
          <w:szCs w:val="28"/>
        </w:rPr>
        <w:t xml:space="preserve"> </w:t>
      </w:r>
      <w:r w:rsidR="00FF41A8" w:rsidRPr="003F2ED1">
        <w:rPr>
          <w:rFonts w:ascii="Times New Roman" w:hAnsi="Times New Roman" w:cs="Times New Roman"/>
          <w:b/>
          <w:sz w:val="28"/>
          <w:szCs w:val="28"/>
        </w:rPr>
        <w:t>«Спортивный Дагестан»</w:t>
      </w:r>
      <w:r w:rsidRPr="003F2ED1">
        <w:rPr>
          <w:rFonts w:ascii="Times New Roman" w:hAnsi="Times New Roman" w:cs="Times New Roman"/>
          <w:b/>
          <w:sz w:val="28"/>
          <w:szCs w:val="28"/>
        </w:rPr>
        <w:t xml:space="preserve"> и </w:t>
      </w:r>
      <w:r w:rsidR="00EA1BA4" w:rsidRPr="003F2ED1">
        <w:rPr>
          <w:rFonts w:ascii="Times New Roman" w:hAnsi="Times New Roman" w:cs="Times New Roman"/>
          <w:b/>
          <w:sz w:val="28"/>
          <w:szCs w:val="28"/>
        </w:rPr>
        <w:t xml:space="preserve"> </w:t>
      </w:r>
      <w:r w:rsidRPr="003F2ED1">
        <w:rPr>
          <w:rFonts w:ascii="Times New Roman" w:hAnsi="Times New Roman" w:cs="Times New Roman"/>
          <w:b/>
          <w:sz w:val="28"/>
          <w:szCs w:val="28"/>
        </w:rPr>
        <w:t>«Здоровый Дагестан»)</w:t>
      </w:r>
      <w:r w:rsidR="003F2ED1">
        <w:rPr>
          <w:rFonts w:ascii="Times New Roman" w:hAnsi="Times New Roman" w:cs="Times New Roman"/>
          <w:b/>
          <w:sz w:val="28"/>
          <w:szCs w:val="28"/>
        </w:rPr>
        <w:t xml:space="preserve"> </w:t>
      </w:r>
      <w:r w:rsidR="008B0942" w:rsidRPr="003F2ED1">
        <w:rPr>
          <w:rFonts w:ascii="Times New Roman" w:hAnsi="Times New Roman" w:cs="Times New Roman"/>
          <w:b/>
          <w:sz w:val="28"/>
          <w:szCs w:val="28"/>
        </w:rPr>
        <w:t>на 1 ноября</w:t>
      </w:r>
      <w:r w:rsidR="003F2ED1" w:rsidRPr="003F2ED1">
        <w:rPr>
          <w:rFonts w:ascii="Times New Roman" w:hAnsi="Times New Roman" w:cs="Times New Roman"/>
          <w:b/>
          <w:sz w:val="28"/>
          <w:szCs w:val="28"/>
        </w:rPr>
        <w:t xml:space="preserve"> 2014 года.</w:t>
      </w:r>
    </w:p>
    <w:p w:rsidR="003F2ED1" w:rsidRPr="003F2ED1" w:rsidRDefault="003F2ED1" w:rsidP="003F2ED1">
      <w:pPr>
        <w:spacing w:after="0"/>
        <w:jc w:val="center"/>
        <w:rPr>
          <w:rFonts w:ascii="Times New Roman" w:hAnsi="Times New Roman" w:cs="Times New Roman"/>
          <w:b/>
          <w:sz w:val="28"/>
          <w:szCs w:val="28"/>
        </w:rPr>
      </w:pPr>
    </w:p>
    <w:tbl>
      <w:tblPr>
        <w:tblStyle w:val="a3"/>
        <w:tblW w:w="15452" w:type="dxa"/>
        <w:tblInd w:w="-318" w:type="dxa"/>
        <w:tblLayout w:type="fixed"/>
        <w:tblLook w:val="04A0"/>
      </w:tblPr>
      <w:tblGrid>
        <w:gridCol w:w="1702"/>
        <w:gridCol w:w="2551"/>
        <w:gridCol w:w="2126"/>
        <w:gridCol w:w="2269"/>
        <w:gridCol w:w="2551"/>
        <w:gridCol w:w="4253"/>
      </w:tblGrid>
      <w:tr w:rsidR="00AD6009" w:rsidRPr="003F2ED1" w:rsidTr="00AD6009">
        <w:tc>
          <w:tcPr>
            <w:tcW w:w="1702" w:type="dxa"/>
          </w:tcPr>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МО/Мероприятия</w:t>
            </w:r>
          </w:p>
        </w:tc>
        <w:tc>
          <w:tcPr>
            <w:tcW w:w="2551" w:type="dxa"/>
          </w:tcPr>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П.52</w:t>
            </w:r>
          </w:p>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Оптимизация</w:t>
            </w:r>
          </w:p>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коечного фонда</w:t>
            </w:r>
          </w:p>
        </w:tc>
        <w:tc>
          <w:tcPr>
            <w:tcW w:w="2126" w:type="dxa"/>
          </w:tcPr>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П.57</w:t>
            </w:r>
          </w:p>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Диспансеризация детей</w:t>
            </w:r>
          </w:p>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сирот</w:t>
            </w:r>
          </w:p>
        </w:tc>
        <w:tc>
          <w:tcPr>
            <w:tcW w:w="2269" w:type="dxa"/>
            <w:tcBorders>
              <w:right w:val="single" w:sz="4" w:space="0" w:color="auto"/>
            </w:tcBorders>
          </w:tcPr>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П.58</w:t>
            </w:r>
          </w:p>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Диспансеризация взрослого населения</w:t>
            </w:r>
          </w:p>
        </w:tc>
        <w:tc>
          <w:tcPr>
            <w:tcW w:w="2551" w:type="dxa"/>
            <w:tcBorders>
              <w:left w:val="single" w:sz="4" w:space="0" w:color="auto"/>
            </w:tcBorders>
          </w:tcPr>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П.95</w:t>
            </w:r>
          </w:p>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Укрепление  материальн</w:t>
            </w:r>
            <w:proofErr w:type="gramStart"/>
            <w:r w:rsidRPr="003F2ED1">
              <w:rPr>
                <w:rFonts w:ascii="Times New Roman" w:hAnsi="Times New Roman" w:cs="Times New Roman"/>
                <w:b/>
              </w:rPr>
              <w:t>о-</w:t>
            </w:r>
            <w:proofErr w:type="gramEnd"/>
            <w:r w:rsidRPr="003F2ED1">
              <w:rPr>
                <w:rFonts w:ascii="Times New Roman" w:hAnsi="Times New Roman" w:cs="Times New Roman"/>
                <w:b/>
              </w:rPr>
              <w:t xml:space="preserve"> </w:t>
            </w:r>
            <w:proofErr w:type="spellStart"/>
            <w:r w:rsidRPr="003F2ED1">
              <w:rPr>
                <w:rFonts w:ascii="Times New Roman" w:hAnsi="Times New Roman" w:cs="Times New Roman"/>
                <w:b/>
              </w:rPr>
              <w:t>техн</w:t>
            </w:r>
            <w:proofErr w:type="spellEnd"/>
            <w:r w:rsidRPr="003F2ED1">
              <w:rPr>
                <w:rFonts w:ascii="Times New Roman" w:hAnsi="Times New Roman" w:cs="Times New Roman"/>
                <w:b/>
              </w:rPr>
              <w:t>. Базы.</w:t>
            </w:r>
          </w:p>
          <w:p w:rsidR="00AD6009" w:rsidRPr="003F2ED1" w:rsidRDefault="00AD6009" w:rsidP="003F2ED1">
            <w:pPr>
              <w:jc w:val="center"/>
              <w:rPr>
                <w:rFonts w:ascii="Times New Roman" w:hAnsi="Times New Roman" w:cs="Times New Roman"/>
                <w:b/>
              </w:rPr>
            </w:pPr>
          </w:p>
        </w:tc>
        <w:tc>
          <w:tcPr>
            <w:tcW w:w="4253" w:type="dxa"/>
          </w:tcPr>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П.101</w:t>
            </w:r>
          </w:p>
          <w:p w:rsidR="00AD6009" w:rsidRPr="003F2ED1" w:rsidRDefault="00AD6009" w:rsidP="003F2ED1">
            <w:pPr>
              <w:jc w:val="center"/>
              <w:rPr>
                <w:rFonts w:ascii="Times New Roman" w:hAnsi="Times New Roman" w:cs="Times New Roman"/>
                <w:b/>
              </w:rPr>
            </w:pPr>
            <w:r w:rsidRPr="003F2ED1">
              <w:rPr>
                <w:rFonts w:ascii="Times New Roman" w:hAnsi="Times New Roman" w:cs="Times New Roman"/>
                <w:b/>
              </w:rPr>
              <w:t xml:space="preserve">Орг. И </w:t>
            </w:r>
            <w:proofErr w:type="spellStart"/>
            <w:r w:rsidRPr="003F2ED1">
              <w:rPr>
                <w:rFonts w:ascii="Times New Roman" w:hAnsi="Times New Roman" w:cs="Times New Roman"/>
                <w:b/>
              </w:rPr>
              <w:t>проведен</w:t>
            </w:r>
            <w:proofErr w:type="gramStart"/>
            <w:r w:rsidRPr="003F2ED1">
              <w:rPr>
                <w:rFonts w:ascii="Times New Roman" w:hAnsi="Times New Roman" w:cs="Times New Roman"/>
                <w:b/>
              </w:rPr>
              <w:t>.р</w:t>
            </w:r>
            <w:proofErr w:type="gramEnd"/>
            <w:r w:rsidRPr="003F2ED1">
              <w:rPr>
                <w:rFonts w:ascii="Times New Roman" w:hAnsi="Times New Roman" w:cs="Times New Roman"/>
                <w:b/>
              </w:rPr>
              <w:t>есп-х</w:t>
            </w:r>
            <w:proofErr w:type="spellEnd"/>
            <w:r w:rsidRPr="003F2ED1">
              <w:rPr>
                <w:rFonts w:ascii="Times New Roman" w:hAnsi="Times New Roman" w:cs="Times New Roman"/>
                <w:b/>
              </w:rPr>
              <w:t xml:space="preserve"> массовых </w:t>
            </w:r>
            <w:proofErr w:type="spellStart"/>
            <w:r w:rsidRPr="003F2ED1">
              <w:rPr>
                <w:rFonts w:ascii="Times New Roman" w:hAnsi="Times New Roman" w:cs="Times New Roman"/>
                <w:b/>
              </w:rPr>
              <w:t>спорт.мероприятий</w:t>
            </w:r>
            <w:proofErr w:type="spellEnd"/>
          </w:p>
        </w:tc>
      </w:tr>
      <w:tr w:rsidR="00AD6009" w:rsidRPr="003F2ED1" w:rsidTr="00AD6009">
        <w:tc>
          <w:tcPr>
            <w:tcW w:w="1702" w:type="dxa"/>
          </w:tcPr>
          <w:p w:rsidR="00AD6009" w:rsidRPr="003F2ED1" w:rsidRDefault="003F2ED1" w:rsidP="003F2ED1">
            <w:pPr>
              <w:rPr>
                <w:rFonts w:ascii="Times New Roman" w:hAnsi="Times New Roman" w:cs="Times New Roman"/>
                <w:sz w:val="24"/>
                <w:szCs w:val="24"/>
              </w:rPr>
            </w:pPr>
            <w:r>
              <w:rPr>
                <w:rFonts w:ascii="Times New Roman" w:hAnsi="Times New Roman" w:cs="Times New Roman"/>
                <w:sz w:val="24"/>
                <w:szCs w:val="24"/>
              </w:rPr>
              <w:t>49.г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изилюр</w:t>
            </w:r>
            <w:r w:rsidR="00AD6009" w:rsidRPr="003F2ED1">
              <w:rPr>
                <w:rFonts w:ascii="Times New Roman" w:hAnsi="Times New Roman" w:cs="Times New Roman"/>
                <w:sz w:val="24"/>
                <w:szCs w:val="24"/>
              </w:rPr>
              <w:t>т</w:t>
            </w:r>
          </w:p>
        </w:tc>
        <w:tc>
          <w:tcPr>
            <w:tcW w:w="2551" w:type="dxa"/>
          </w:tcPr>
          <w:p w:rsidR="00AD6009" w:rsidRPr="003F2ED1" w:rsidRDefault="00AD6009" w:rsidP="004C3A15">
            <w:pPr>
              <w:rPr>
                <w:rFonts w:ascii="Times New Roman" w:hAnsi="Times New Roman" w:cs="Times New Roman"/>
                <w:sz w:val="24"/>
                <w:szCs w:val="24"/>
              </w:rPr>
            </w:pPr>
            <w:r w:rsidRPr="003F2ED1">
              <w:rPr>
                <w:rFonts w:ascii="Times New Roman" w:hAnsi="Times New Roman" w:cs="Times New Roman"/>
                <w:sz w:val="24"/>
                <w:szCs w:val="24"/>
              </w:rPr>
              <w:t xml:space="preserve">Произведена оптимизация коечной сети (неэффективно используемые койки переведены  в отделения, в которых койка работает с перегрузкой). Внедряются </w:t>
            </w:r>
            <w:proofErr w:type="spellStart"/>
            <w:r w:rsidRPr="003F2ED1">
              <w:rPr>
                <w:rFonts w:ascii="Times New Roman" w:hAnsi="Times New Roman" w:cs="Times New Roman"/>
                <w:sz w:val="24"/>
                <w:szCs w:val="24"/>
              </w:rPr>
              <w:t>стационарзамещающие</w:t>
            </w:r>
            <w:proofErr w:type="spellEnd"/>
            <w:r w:rsidRPr="003F2ED1">
              <w:rPr>
                <w:rFonts w:ascii="Times New Roman" w:hAnsi="Times New Roman" w:cs="Times New Roman"/>
                <w:sz w:val="24"/>
                <w:szCs w:val="24"/>
              </w:rPr>
              <w:t xml:space="preserve">  мероприятия - с марта 2014</w:t>
            </w:r>
            <w:r w:rsidR="003F2ED1">
              <w:rPr>
                <w:rFonts w:ascii="Times New Roman" w:hAnsi="Times New Roman" w:cs="Times New Roman"/>
                <w:sz w:val="24"/>
                <w:szCs w:val="24"/>
              </w:rPr>
              <w:t xml:space="preserve"> </w:t>
            </w:r>
            <w:r w:rsidRPr="003F2ED1">
              <w:rPr>
                <w:rFonts w:ascii="Times New Roman" w:hAnsi="Times New Roman" w:cs="Times New Roman"/>
                <w:sz w:val="24"/>
                <w:szCs w:val="24"/>
              </w:rPr>
              <w:t>года 25 круглосуточных коек переведены в дневной стационар.</w:t>
            </w:r>
          </w:p>
          <w:p w:rsidR="00AD6009" w:rsidRPr="003F2ED1" w:rsidRDefault="00AD6009" w:rsidP="004C3A15">
            <w:pPr>
              <w:rPr>
                <w:rFonts w:ascii="Times New Roman" w:hAnsi="Times New Roman" w:cs="Times New Roman"/>
                <w:sz w:val="24"/>
                <w:szCs w:val="24"/>
              </w:rPr>
            </w:pPr>
          </w:p>
        </w:tc>
        <w:tc>
          <w:tcPr>
            <w:tcW w:w="2126" w:type="dxa"/>
          </w:tcPr>
          <w:p w:rsidR="00612145" w:rsidRPr="003F2ED1" w:rsidRDefault="008B0942" w:rsidP="003F2ED1">
            <w:pPr>
              <w:rPr>
                <w:rFonts w:ascii="Times New Roman" w:hAnsi="Times New Roman" w:cs="Times New Roman"/>
                <w:sz w:val="24"/>
                <w:szCs w:val="24"/>
              </w:rPr>
            </w:pPr>
            <w:r w:rsidRPr="003F2ED1">
              <w:rPr>
                <w:rFonts w:ascii="Times New Roman" w:hAnsi="Times New Roman" w:cs="Times New Roman"/>
                <w:sz w:val="24"/>
                <w:szCs w:val="24"/>
              </w:rPr>
              <w:t xml:space="preserve">За </w:t>
            </w:r>
            <w:r w:rsidR="00E05214" w:rsidRPr="003F2ED1">
              <w:rPr>
                <w:rFonts w:ascii="Times New Roman" w:hAnsi="Times New Roman" w:cs="Times New Roman"/>
                <w:sz w:val="24"/>
                <w:szCs w:val="24"/>
              </w:rPr>
              <w:t xml:space="preserve">10 </w:t>
            </w:r>
            <w:r w:rsidR="00612145" w:rsidRPr="003F2ED1">
              <w:rPr>
                <w:rFonts w:ascii="Times New Roman" w:hAnsi="Times New Roman" w:cs="Times New Roman"/>
                <w:sz w:val="24"/>
                <w:szCs w:val="24"/>
              </w:rPr>
              <w:t>месяцев т.г.100%</w:t>
            </w:r>
            <w:r w:rsidR="00AD6009" w:rsidRPr="003F2ED1">
              <w:rPr>
                <w:rFonts w:ascii="Times New Roman" w:hAnsi="Times New Roman" w:cs="Times New Roman"/>
                <w:sz w:val="24"/>
                <w:szCs w:val="24"/>
              </w:rPr>
              <w:t xml:space="preserve"> детей-сирот и детей,  находящихся в </w:t>
            </w:r>
            <w:proofErr w:type="gramStart"/>
            <w:r w:rsidR="00AD6009" w:rsidRPr="003F2ED1">
              <w:rPr>
                <w:rFonts w:ascii="Times New Roman" w:hAnsi="Times New Roman" w:cs="Times New Roman"/>
                <w:sz w:val="24"/>
                <w:szCs w:val="24"/>
              </w:rPr>
              <w:t>трудной жизненной ситуации, пребывающих в стационарных учреждениях прошли</w:t>
            </w:r>
            <w:proofErr w:type="gramEnd"/>
            <w:r w:rsidR="00AD6009" w:rsidRPr="003F2ED1">
              <w:rPr>
                <w:rFonts w:ascii="Times New Roman" w:hAnsi="Times New Roman" w:cs="Times New Roman"/>
                <w:sz w:val="24"/>
                <w:szCs w:val="24"/>
              </w:rPr>
              <w:t xml:space="preserve"> диспансеризацию.</w:t>
            </w:r>
          </w:p>
          <w:p w:rsidR="00AD6009" w:rsidRPr="003F2ED1" w:rsidRDefault="00612145" w:rsidP="00612145">
            <w:pPr>
              <w:rPr>
                <w:rFonts w:ascii="Times New Roman" w:hAnsi="Times New Roman" w:cs="Times New Roman"/>
                <w:sz w:val="24"/>
                <w:szCs w:val="24"/>
              </w:rPr>
            </w:pPr>
            <w:r w:rsidRPr="003F2ED1">
              <w:rPr>
                <w:rFonts w:ascii="Times New Roman" w:hAnsi="Times New Roman" w:cs="Times New Roman"/>
                <w:sz w:val="24"/>
                <w:szCs w:val="24"/>
              </w:rPr>
              <w:t>Дети</w:t>
            </w:r>
            <w:r w:rsidR="00E05214" w:rsidRPr="003F2ED1">
              <w:rPr>
                <w:rFonts w:ascii="Times New Roman" w:hAnsi="Times New Roman" w:cs="Times New Roman"/>
                <w:sz w:val="24"/>
                <w:szCs w:val="24"/>
              </w:rPr>
              <w:t xml:space="preserve">, </w:t>
            </w:r>
            <w:r w:rsidRPr="003F2ED1">
              <w:rPr>
                <w:rFonts w:ascii="Times New Roman" w:hAnsi="Times New Roman" w:cs="Times New Roman"/>
                <w:sz w:val="24"/>
                <w:szCs w:val="24"/>
              </w:rPr>
              <w:t xml:space="preserve"> находящиеся под опекой- 83%.</w:t>
            </w:r>
          </w:p>
        </w:tc>
        <w:tc>
          <w:tcPr>
            <w:tcW w:w="2269" w:type="dxa"/>
            <w:tcBorders>
              <w:right w:val="single" w:sz="4" w:space="0" w:color="auto"/>
            </w:tcBorders>
          </w:tcPr>
          <w:p w:rsidR="00AD6009" w:rsidRPr="003F2ED1" w:rsidRDefault="00AD6009" w:rsidP="004C3A15">
            <w:pPr>
              <w:rPr>
                <w:rFonts w:ascii="Times New Roman" w:hAnsi="Times New Roman" w:cs="Times New Roman"/>
                <w:sz w:val="24"/>
                <w:szCs w:val="24"/>
              </w:rPr>
            </w:pPr>
            <w:r w:rsidRPr="003F2ED1">
              <w:rPr>
                <w:rFonts w:ascii="Times New Roman" w:hAnsi="Times New Roman" w:cs="Times New Roman"/>
                <w:sz w:val="24"/>
                <w:szCs w:val="24"/>
              </w:rPr>
              <w:t>Поэтапная диспансеризация взрослого населения</w:t>
            </w:r>
            <w:r w:rsidR="00CA2016" w:rsidRPr="003F2ED1">
              <w:rPr>
                <w:rFonts w:ascii="Times New Roman" w:hAnsi="Times New Roman" w:cs="Times New Roman"/>
                <w:sz w:val="24"/>
                <w:szCs w:val="24"/>
              </w:rPr>
              <w:t xml:space="preserve"> о</w:t>
            </w:r>
            <w:r w:rsidR="00612145" w:rsidRPr="003F2ED1">
              <w:rPr>
                <w:rFonts w:ascii="Times New Roman" w:hAnsi="Times New Roman" w:cs="Times New Roman"/>
                <w:sz w:val="24"/>
                <w:szCs w:val="24"/>
              </w:rPr>
              <w:t>пределенных групп завершили 77,3</w:t>
            </w:r>
            <w:r w:rsidRPr="003F2ED1">
              <w:rPr>
                <w:rFonts w:ascii="Times New Roman" w:hAnsi="Times New Roman" w:cs="Times New Roman"/>
                <w:sz w:val="24"/>
                <w:szCs w:val="24"/>
              </w:rPr>
              <w:t>% от подлежащего количества.</w:t>
            </w:r>
          </w:p>
          <w:p w:rsidR="00AD6009" w:rsidRPr="003F2ED1" w:rsidRDefault="00AD6009" w:rsidP="004C3A15">
            <w:pPr>
              <w:rPr>
                <w:rFonts w:ascii="Times New Roman" w:hAnsi="Times New Roman" w:cs="Times New Roman"/>
                <w:sz w:val="24"/>
                <w:szCs w:val="24"/>
              </w:rPr>
            </w:pPr>
          </w:p>
        </w:tc>
        <w:tc>
          <w:tcPr>
            <w:tcW w:w="2551" w:type="dxa"/>
            <w:tcBorders>
              <w:left w:val="single" w:sz="4" w:space="0" w:color="auto"/>
            </w:tcBorders>
          </w:tcPr>
          <w:p w:rsidR="00AD6009" w:rsidRPr="003F2ED1" w:rsidRDefault="00AD6009" w:rsidP="004C3A15">
            <w:pPr>
              <w:rPr>
                <w:rFonts w:ascii="Times New Roman" w:hAnsi="Times New Roman" w:cs="Times New Roman"/>
                <w:sz w:val="24"/>
                <w:szCs w:val="24"/>
              </w:rPr>
            </w:pPr>
            <w:r w:rsidRPr="003F2ED1">
              <w:rPr>
                <w:rFonts w:ascii="Times New Roman" w:hAnsi="Times New Roman" w:cs="Times New Roman"/>
                <w:sz w:val="24"/>
                <w:szCs w:val="24"/>
              </w:rPr>
              <w:t xml:space="preserve">Введено в эксплуатацию футбольное поле с искусств. Покрытием в СОШ </w:t>
            </w:r>
            <w:r w:rsidR="003F2ED1">
              <w:rPr>
                <w:rFonts w:ascii="Times New Roman" w:hAnsi="Times New Roman" w:cs="Times New Roman"/>
                <w:sz w:val="24"/>
                <w:szCs w:val="24"/>
              </w:rPr>
              <w:t>№8, идет реконструкция спорт</w:t>
            </w:r>
            <w:r w:rsidRPr="003F2ED1">
              <w:rPr>
                <w:rFonts w:ascii="Times New Roman" w:hAnsi="Times New Roman" w:cs="Times New Roman"/>
                <w:sz w:val="24"/>
                <w:szCs w:val="24"/>
              </w:rPr>
              <w:t>зала «Химик» по пр</w:t>
            </w:r>
            <w:proofErr w:type="gramStart"/>
            <w:r w:rsidRPr="003F2ED1">
              <w:rPr>
                <w:rFonts w:ascii="Times New Roman" w:hAnsi="Times New Roman" w:cs="Times New Roman"/>
                <w:sz w:val="24"/>
                <w:szCs w:val="24"/>
              </w:rPr>
              <w:t>.Ш</w:t>
            </w:r>
            <w:proofErr w:type="gramEnd"/>
            <w:r w:rsidRPr="003F2ED1">
              <w:rPr>
                <w:rFonts w:ascii="Times New Roman" w:hAnsi="Times New Roman" w:cs="Times New Roman"/>
                <w:sz w:val="24"/>
                <w:szCs w:val="24"/>
              </w:rPr>
              <w:t>амиля.</w:t>
            </w:r>
          </w:p>
        </w:tc>
        <w:tc>
          <w:tcPr>
            <w:tcW w:w="4253" w:type="dxa"/>
          </w:tcPr>
          <w:p w:rsidR="00AD6009" w:rsidRPr="003F2ED1" w:rsidRDefault="003F2ED1" w:rsidP="003F2ED1">
            <w:pPr>
              <w:rPr>
                <w:rFonts w:ascii="Times New Roman" w:hAnsi="Times New Roman" w:cs="Times New Roman"/>
                <w:sz w:val="24"/>
                <w:szCs w:val="24"/>
              </w:rPr>
            </w:pPr>
            <w:r w:rsidRPr="003F2ED1">
              <w:rPr>
                <w:rFonts w:ascii="Times New Roman" w:hAnsi="Times New Roman" w:cs="Times New Roman"/>
                <w:sz w:val="24"/>
                <w:szCs w:val="24"/>
              </w:rPr>
              <w:t>О</w:t>
            </w:r>
            <w:r w:rsidR="00AD6009" w:rsidRPr="003F2ED1">
              <w:rPr>
                <w:rFonts w:ascii="Times New Roman" w:hAnsi="Times New Roman" w:cs="Times New Roman"/>
                <w:sz w:val="24"/>
                <w:szCs w:val="24"/>
              </w:rPr>
              <w:t>ткрытый республиканский турнир «куб</w:t>
            </w:r>
            <w:r>
              <w:rPr>
                <w:rFonts w:ascii="Times New Roman" w:hAnsi="Times New Roman" w:cs="Times New Roman"/>
                <w:sz w:val="24"/>
                <w:szCs w:val="24"/>
              </w:rPr>
              <w:t xml:space="preserve">ок </w:t>
            </w:r>
            <w:proofErr w:type="spellStart"/>
            <w:r>
              <w:rPr>
                <w:rFonts w:ascii="Times New Roman" w:hAnsi="Times New Roman" w:cs="Times New Roman"/>
                <w:sz w:val="24"/>
                <w:szCs w:val="24"/>
              </w:rPr>
              <w:t>Кизилюрта</w:t>
            </w:r>
            <w:proofErr w:type="spellEnd"/>
            <w:r>
              <w:rPr>
                <w:rFonts w:ascii="Times New Roman" w:hAnsi="Times New Roman" w:cs="Times New Roman"/>
                <w:sz w:val="24"/>
                <w:szCs w:val="24"/>
              </w:rPr>
              <w:t xml:space="preserve">» по русским шашкам </w:t>
            </w:r>
            <w:r w:rsidR="00AD6009" w:rsidRPr="003F2ED1">
              <w:rPr>
                <w:rFonts w:ascii="Times New Roman" w:hAnsi="Times New Roman" w:cs="Times New Roman"/>
                <w:sz w:val="24"/>
                <w:szCs w:val="24"/>
              </w:rPr>
              <w:t xml:space="preserve"> – 26 чел.</w:t>
            </w:r>
          </w:p>
          <w:p w:rsidR="00AD6009" w:rsidRPr="003F2ED1" w:rsidRDefault="00AD6009" w:rsidP="003F2ED1">
            <w:pPr>
              <w:rPr>
                <w:rFonts w:ascii="Times New Roman" w:hAnsi="Times New Roman" w:cs="Times New Roman"/>
                <w:sz w:val="24"/>
                <w:szCs w:val="24"/>
              </w:rPr>
            </w:pPr>
            <w:r w:rsidRPr="003F2ED1">
              <w:rPr>
                <w:rFonts w:ascii="Times New Roman" w:hAnsi="Times New Roman" w:cs="Times New Roman"/>
                <w:sz w:val="24"/>
                <w:szCs w:val="24"/>
                <w:lang w:val="en-US"/>
              </w:rPr>
              <w:t>V</w:t>
            </w:r>
            <w:r w:rsidRPr="003F2ED1">
              <w:rPr>
                <w:rFonts w:ascii="Times New Roman" w:hAnsi="Times New Roman" w:cs="Times New Roman"/>
                <w:sz w:val="24"/>
                <w:szCs w:val="24"/>
              </w:rPr>
              <w:t xml:space="preserve">республиканский турнир </w:t>
            </w:r>
            <w:r w:rsidRPr="003F2ED1">
              <w:rPr>
                <w:rFonts w:ascii="Times New Roman" w:hAnsi="Times New Roman" w:cs="Times New Roman"/>
                <w:sz w:val="24"/>
                <w:szCs w:val="24"/>
              </w:rPr>
              <w:br/>
              <w:t>по волейболу среди юн</w:t>
            </w:r>
            <w:r w:rsidR="003F2ED1">
              <w:rPr>
                <w:rFonts w:ascii="Times New Roman" w:hAnsi="Times New Roman" w:cs="Times New Roman"/>
                <w:sz w:val="24"/>
                <w:szCs w:val="24"/>
              </w:rPr>
              <w:t xml:space="preserve">ошей 1996 г.р. и моложе памяти М. </w:t>
            </w:r>
            <w:proofErr w:type="spellStart"/>
            <w:proofErr w:type="gramStart"/>
            <w:r w:rsidR="003F2ED1">
              <w:rPr>
                <w:rFonts w:ascii="Times New Roman" w:hAnsi="Times New Roman" w:cs="Times New Roman"/>
                <w:sz w:val="24"/>
                <w:szCs w:val="24"/>
              </w:rPr>
              <w:t>Хайбулаева</w:t>
            </w:r>
            <w:proofErr w:type="spellEnd"/>
            <w:r w:rsidR="003F2ED1">
              <w:rPr>
                <w:rFonts w:ascii="Times New Roman" w:hAnsi="Times New Roman" w:cs="Times New Roman"/>
                <w:sz w:val="24"/>
                <w:szCs w:val="24"/>
              </w:rPr>
              <w:t xml:space="preserve">  </w:t>
            </w:r>
            <w:r w:rsidRPr="003F2ED1">
              <w:rPr>
                <w:rFonts w:ascii="Times New Roman" w:hAnsi="Times New Roman" w:cs="Times New Roman"/>
                <w:sz w:val="24"/>
                <w:szCs w:val="24"/>
              </w:rPr>
              <w:t>–</w:t>
            </w:r>
            <w:proofErr w:type="gramEnd"/>
            <w:r w:rsidRPr="003F2ED1">
              <w:rPr>
                <w:rFonts w:ascii="Times New Roman" w:hAnsi="Times New Roman" w:cs="Times New Roman"/>
                <w:sz w:val="24"/>
                <w:szCs w:val="24"/>
              </w:rPr>
              <w:t xml:space="preserve"> 64  участников.</w:t>
            </w:r>
          </w:p>
          <w:p w:rsidR="00A6731F" w:rsidRPr="003F2ED1" w:rsidRDefault="00A6731F" w:rsidP="003F2ED1">
            <w:pPr>
              <w:rPr>
                <w:rFonts w:ascii="Times New Roman" w:hAnsi="Times New Roman" w:cs="Times New Roman"/>
                <w:sz w:val="24"/>
                <w:szCs w:val="24"/>
              </w:rPr>
            </w:pPr>
            <w:r w:rsidRPr="003F2ED1">
              <w:rPr>
                <w:rFonts w:ascii="Times New Roman" w:hAnsi="Times New Roman" w:cs="Times New Roman"/>
                <w:sz w:val="24"/>
                <w:szCs w:val="24"/>
              </w:rPr>
              <w:t>Спартакиада молодежи допризывного возраста</w:t>
            </w:r>
            <w:r w:rsidR="003F2ED1">
              <w:rPr>
                <w:rFonts w:ascii="Times New Roman" w:hAnsi="Times New Roman" w:cs="Times New Roman"/>
                <w:sz w:val="24"/>
                <w:szCs w:val="24"/>
              </w:rPr>
              <w:t xml:space="preserve"> – </w:t>
            </w:r>
            <w:r w:rsidRPr="003F2ED1">
              <w:rPr>
                <w:rFonts w:ascii="Times New Roman" w:hAnsi="Times New Roman" w:cs="Times New Roman"/>
                <w:sz w:val="24"/>
                <w:szCs w:val="24"/>
              </w:rPr>
              <w:t>42</w:t>
            </w:r>
            <w:r w:rsidR="003F2ED1">
              <w:rPr>
                <w:rFonts w:ascii="Times New Roman" w:hAnsi="Times New Roman" w:cs="Times New Roman"/>
                <w:sz w:val="24"/>
                <w:szCs w:val="24"/>
              </w:rPr>
              <w:t xml:space="preserve"> участника.</w:t>
            </w:r>
          </w:p>
          <w:p w:rsidR="00AD6009" w:rsidRPr="003F2ED1" w:rsidRDefault="003F2ED1" w:rsidP="003F2ED1">
            <w:pPr>
              <w:rPr>
                <w:rFonts w:ascii="Times New Roman" w:hAnsi="Times New Roman" w:cs="Times New Roman"/>
                <w:sz w:val="24"/>
                <w:szCs w:val="24"/>
              </w:rPr>
            </w:pPr>
            <w:r w:rsidRPr="003F2ED1">
              <w:rPr>
                <w:rFonts w:ascii="Times New Roman" w:hAnsi="Times New Roman" w:cs="Times New Roman"/>
                <w:sz w:val="24"/>
                <w:szCs w:val="24"/>
              </w:rPr>
              <w:t>В</w:t>
            </w:r>
            <w:r w:rsidR="00AD6009" w:rsidRPr="003F2ED1">
              <w:rPr>
                <w:rFonts w:ascii="Times New Roman" w:hAnsi="Times New Roman" w:cs="Times New Roman"/>
                <w:sz w:val="24"/>
                <w:szCs w:val="24"/>
              </w:rPr>
              <w:t>сероссийский турни</w:t>
            </w:r>
            <w:r>
              <w:rPr>
                <w:rFonts w:ascii="Times New Roman" w:hAnsi="Times New Roman" w:cs="Times New Roman"/>
                <w:sz w:val="24"/>
                <w:szCs w:val="24"/>
              </w:rPr>
              <w:t xml:space="preserve">р по дзюдо памяти Имама Шамиля  </w:t>
            </w:r>
            <w:r w:rsidR="00AD6009" w:rsidRPr="003F2ED1">
              <w:rPr>
                <w:rFonts w:ascii="Times New Roman" w:hAnsi="Times New Roman" w:cs="Times New Roman"/>
                <w:sz w:val="24"/>
                <w:szCs w:val="24"/>
              </w:rPr>
              <w:t>– 282 чел.</w:t>
            </w:r>
          </w:p>
          <w:p w:rsidR="00AD6009" w:rsidRPr="003F2ED1" w:rsidRDefault="003F2ED1" w:rsidP="003F2ED1">
            <w:pPr>
              <w:rPr>
                <w:rFonts w:ascii="Times New Roman" w:hAnsi="Times New Roman" w:cs="Times New Roman"/>
                <w:sz w:val="24"/>
                <w:szCs w:val="24"/>
              </w:rPr>
            </w:pPr>
            <w:r w:rsidRPr="003F2ED1">
              <w:rPr>
                <w:rFonts w:ascii="Times New Roman" w:hAnsi="Times New Roman" w:cs="Times New Roman"/>
                <w:sz w:val="24"/>
                <w:szCs w:val="24"/>
              </w:rPr>
              <w:t>К</w:t>
            </w:r>
            <w:r w:rsidR="00AD6009" w:rsidRPr="003F2ED1">
              <w:rPr>
                <w:rFonts w:ascii="Times New Roman" w:hAnsi="Times New Roman" w:cs="Times New Roman"/>
                <w:sz w:val="24"/>
                <w:szCs w:val="24"/>
              </w:rPr>
              <w:t xml:space="preserve">аратэ </w:t>
            </w:r>
            <w:proofErr w:type="spellStart"/>
            <w:r w:rsidR="00AD6009" w:rsidRPr="003F2ED1">
              <w:rPr>
                <w:rFonts w:ascii="Times New Roman" w:hAnsi="Times New Roman" w:cs="Times New Roman"/>
                <w:sz w:val="24"/>
                <w:szCs w:val="24"/>
              </w:rPr>
              <w:t>киокусинкай</w:t>
            </w:r>
            <w:proofErr w:type="spellEnd"/>
            <w:r w:rsidR="00AD6009" w:rsidRPr="003F2ED1">
              <w:rPr>
                <w:rFonts w:ascii="Times New Roman" w:hAnsi="Times New Roman" w:cs="Times New Roman"/>
                <w:sz w:val="24"/>
                <w:szCs w:val="24"/>
              </w:rPr>
              <w:t xml:space="preserve"> на призы ЗМС Ш. </w:t>
            </w:r>
            <w:proofErr w:type="spellStart"/>
            <w:r w:rsidR="00AD6009" w:rsidRPr="003F2ED1">
              <w:rPr>
                <w:rFonts w:ascii="Times New Roman" w:hAnsi="Times New Roman" w:cs="Times New Roman"/>
                <w:sz w:val="24"/>
                <w:szCs w:val="24"/>
              </w:rPr>
              <w:t>Аб</w:t>
            </w:r>
            <w:r>
              <w:rPr>
                <w:rFonts w:ascii="Times New Roman" w:hAnsi="Times New Roman" w:cs="Times New Roman"/>
                <w:sz w:val="24"/>
                <w:szCs w:val="24"/>
              </w:rPr>
              <w:t>дуращидова</w:t>
            </w:r>
            <w:proofErr w:type="spellEnd"/>
            <w:r>
              <w:rPr>
                <w:rFonts w:ascii="Times New Roman" w:hAnsi="Times New Roman" w:cs="Times New Roman"/>
                <w:sz w:val="24"/>
                <w:szCs w:val="24"/>
              </w:rPr>
              <w:t xml:space="preserve">  и МСМК Э.Джафарова </w:t>
            </w:r>
            <w:r w:rsidR="00AD6009" w:rsidRPr="003F2ED1">
              <w:rPr>
                <w:rFonts w:ascii="Times New Roman" w:hAnsi="Times New Roman" w:cs="Times New Roman"/>
                <w:sz w:val="24"/>
                <w:szCs w:val="24"/>
              </w:rPr>
              <w:t>– 190  участников</w:t>
            </w:r>
          </w:p>
          <w:p w:rsidR="00AD6009" w:rsidRPr="003F2ED1" w:rsidRDefault="003F2ED1" w:rsidP="003F2ED1">
            <w:pPr>
              <w:rPr>
                <w:rFonts w:ascii="Times New Roman" w:hAnsi="Times New Roman" w:cs="Times New Roman"/>
                <w:sz w:val="24"/>
                <w:szCs w:val="24"/>
              </w:rPr>
            </w:pPr>
            <w:r w:rsidRPr="003F2ED1">
              <w:rPr>
                <w:rFonts w:ascii="Times New Roman" w:hAnsi="Times New Roman" w:cs="Times New Roman"/>
                <w:sz w:val="24"/>
                <w:szCs w:val="24"/>
              </w:rPr>
              <w:t>Р</w:t>
            </w:r>
            <w:r w:rsidR="00AD6009" w:rsidRPr="003F2ED1">
              <w:rPr>
                <w:rFonts w:ascii="Times New Roman" w:hAnsi="Times New Roman" w:cs="Times New Roman"/>
                <w:sz w:val="24"/>
                <w:szCs w:val="24"/>
              </w:rPr>
              <w:t>еспубликанский фестива</w:t>
            </w:r>
            <w:r w:rsidR="00604179" w:rsidRPr="003F2ED1">
              <w:rPr>
                <w:rFonts w:ascii="Times New Roman" w:hAnsi="Times New Roman" w:cs="Times New Roman"/>
                <w:sz w:val="24"/>
                <w:szCs w:val="24"/>
              </w:rPr>
              <w:t>ль «Кавказские игры», участвовали 50</w:t>
            </w:r>
            <w:r>
              <w:rPr>
                <w:rFonts w:ascii="Times New Roman" w:hAnsi="Times New Roman" w:cs="Times New Roman"/>
                <w:sz w:val="24"/>
                <w:szCs w:val="24"/>
              </w:rPr>
              <w:t xml:space="preserve"> человек, </w:t>
            </w:r>
            <w:r w:rsidR="00604179" w:rsidRPr="003F2ED1">
              <w:rPr>
                <w:rFonts w:ascii="Times New Roman" w:hAnsi="Times New Roman" w:cs="Times New Roman"/>
                <w:sz w:val="24"/>
                <w:szCs w:val="24"/>
              </w:rPr>
              <w:t>заняли 3 место.</w:t>
            </w:r>
          </w:p>
          <w:p w:rsidR="00AD6009" w:rsidRPr="003F2ED1" w:rsidRDefault="00AD6009" w:rsidP="003F2ED1">
            <w:pPr>
              <w:rPr>
                <w:rFonts w:ascii="Times New Roman" w:hAnsi="Times New Roman" w:cs="Times New Roman"/>
                <w:sz w:val="24"/>
                <w:szCs w:val="24"/>
              </w:rPr>
            </w:pPr>
            <w:r w:rsidRPr="003F2ED1">
              <w:rPr>
                <w:rFonts w:ascii="Times New Roman" w:hAnsi="Times New Roman" w:cs="Times New Roman"/>
                <w:sz w:val="24"/>
                <w:szCs w:val="24"/>
              </w:rPr>
              <w:t>Зональное Первенство МО и науки РД по в/борьбе среди юношей 1998-1999гг</w:t>
            </w:r>
            <w:proofErr w:type="gramStart"/>
            <w:r w:rsidRPr="003F2ED1">
              <w:rPr>
                <w:rFonts w:ascii="Times New Roman" w:hAnsi="Times New Roman" w:cs="Times New Roman"/>
                <w:sz w:val="24"/>
                <w:szCs w:val="24"/>
              </w:rPr>
              <w:t>.р</w:t>
            </w:r>
            <w:proofErr w:type="gramEnd"/>
            <w:r w:rsidRPr="003F2ED1">
              <w:rPr>
                <w:rFonts w:ascii="Times New Roman" w:hAnsi="Times New Roman" w:cs="Times New Roman"/>
                <w:sz w:val="24"/>
                <w:szCs w:val="24"/>
              </w:rPr>
              <w:t xml:space="preserve">  </w:t>
            </w:r>
          </w:p>
          <w:p w:rsidR="00AD6009" w:rsidRPr="003F2ED1" w:rsidRDefault="00AD6009" w:rsidP="003F2ED1">
            <w:pPr>
              <w:rPr>
                <w:rFonts w:ascii="Times New Roman" w:hAnsi="Times New Roman" w:cs="Times New Roman"/>
                <w:sz w:val="24"/>
                <w:szCs w:val="24"/>
              </w:rPr>
            </w:pPr>
            <w:r w:rsidRPr="003F2ED1">
              <w:rPr>
                <w:rFonts w:ascii="Times New Roman" w:hAnsi="Times New Roman" w:cs="Times New Roman"/>
                <w:sz w:val="24"/>
                <w:szCs w:val="24"/>
              </w:rPr>
              <w:t>Зональное Первенство МО и науки РД по в/борьбе среди юношей 2000</w:t>
            </w:r>
            <w:r w:rsidR="003F2ED1">
              <w:rPr>
                <w:rFonts w:ascii="Times New Roman" w:hAnsi="Times New Roman" w:cs="Times New Roman"/>
                <w:sz w:val="24"/>
                <w:szCs w:val="24"/>
              </w:rPr>
              <w:t xml:space="preserve"> </w:t>
            </w:r>
            <w:proofErr w:type="spellStart"/>
            <w:r w:rsidRPr="003F2ED1">
              <w:rPr>
                <w:rFonts w:ascii="Times New Roman" w:hAnsi="Times New Roman" w:cs="Times New Roman"/>
                <w:sz w:val="24"/>
                <w:szCs w:val="24"/>
              </w:rPr>
              <w:t>г</w:t>
            </w:r>
            <w:proofErr w:type="gramStart"/>
            <w:r w:rsidRPr="003F2ED1">
              <w:rPr>
                <w:rFonts w:ascii="Times New Roman" w:hAnsi="Times New Roman" w:cs="Times New Roman"/>
                <w:sz w:val="24"/>
                <w:szCs w:val="24"/>
              </w:rPr>
              <w:t>.р</w:t>
            </w:r>
            <w:proofErr w:type="spellEnd"/>
            <w:proofErr w:type="gramEnd"/>
            <w:r w:rsidRPr="003F2ED1">
              <w:rPr>
                <w:rFonts w:ascii="Times New Roman" w:hAnsi="Times New Roman" w:cs="Times New Roman"/>
                <w:sz w:val="24"/>
                <w:szCs w:val="24"/>
              </w:rPr>
              <w:t xml:space="preserve">  и моложе.</w:t>
            </w:r>
          </w:p>
          <w:p w:rsidR="00AD6009" w:rsidRPr="003F2ED1" w:rsidRDefault="00AD6009" w:rsidP="003F2ED1">
            <w:pPr>
              <w:rPr>
                <w:rFonts w:ascii="Times New Roman" w:hAnsi="Times New Roman" w:cs="Times New Roman"/>
                <w:sz w:val="24"/>
                <w:szCs w:val="24"/>
              </w:rPr>
            </w:pPr>
            <w:r w:rsidRPr="003F2ED1">
              <w:rPr>
                <w:rFonts w:ascii="Times New Roman" w:hAnsi="Times New Roman" w:cs="Times New Roman"/>
                <w:sz w:val="24"/>
                <w:szCs w:val="24"/>
              </w:rPr>
              <w:t xml:space="preserve">Открытый городской турнир по вольной борьбе памяти 5-кратного чемпиона ЦС «Динамо» </w:t>
            </w:r>
            <w:proofErr w:type="spellStart"/>
            <w:r w:rsidR="003F2ED1">
              <w:rPr>
                <w:rFonts w:ascii="Times New Roman" w:hAnsi="Times New Roman" w:cs="Times New Roman"/>
                <w:sz w:val="24"/>
                <w:szCs w:val="24"/>
              </w:rPr>
              <w:t>М.Дациева</w:t>
            </w:r>
            <w:proofErr w:type="spellEnd"/>
            <w:r w:rsidR="003F2ED1">
              <w:rPr>
                <w:rFonts w:ascii="Times New Roman" w:hAnsi="Times New Roman" w:cs="Times New Roman"/>
                <w:sz w:val="24"/>
                <w:szCs w:val="24"/>
              </w:rPr>
              <w:t xml:space="preserve"> среди молодежи до 23 </w:t>
            </w:r>
            <w:r w:rsidRPr="003F2ED1">
              <w:rPr>
                <w:rFonts w:ascii="Times New Roman" w:hAnsi="Times New Roman" w:cs="Times New Roman"/>
                <w:sz w:val="24"/>
                <w:szCs w:val="24"/>
              </w:rPr>
              <w:t>лет.</w:t>
            </w:r>
          </w:p>
          <w:p w:rsidR="00AD6009" w:rsidRPr="003F2ED1" w:rsidRDefault="00AD6009" w:rsidP="003F2ED1">
            <w:pPr>
              <w:rPr>
                <w:rFonts w:ascii="Times New Roman" w:hAnsi="Times New Roman" w:cs="Times New Roman"/>
                <w:sz w:val="24"/>
                <w:szCs w:val="24"/>
              </w:rPr>
            </w:pPr>
            <w:r w:rsidRPr="003F2ED1">
              <w:rPr>
                <w:rFonts w:ascii="Times New Roman" w:hAnsi="Times New Roman" w:cs="Times New Roman"/>
                <w:sz w:val="24"/>
                <w:szCs w:val="24"/>
              </w:rPr>
              <w:t xml:space="preserve">Открытый чемпионат  по настольному </w:t>
            </w:r>
            <w:r w:rsidR="00EA1BA4" w:rsidRPr="003F2ED1">
              <w:rPr>
                <w:rFonts w:ascii="Times New Roman" w:hAnsi="Times New Roman" w:cs="Times New Roman"/>
                <w:sz w:val="24"/>
                <w:szCs w:val="24"/>
              </w:rPr>
              <w:t>теннису 2014</w:t>
            </w:r>
            <w:r w:rsidR="003F2ED1">
              <w:rPr>
                <w:rFonts w:ascii="Times New Roman" w:hAnsi="Times New Roman" w:cs="Times New Roman"/>
                <w:sz w:val="24"/>
                <w:szCs w:val="24"/>
              </w:rPr>
              <w:t>г.</w:t>
            </w:r>
            <w:r w:rsidR="00EA1BA4" w:rsidRPr="003F2ED1">
              <w:rPr>
                <w:rFonts w:ascii="Times New Roman" w:hAnsi="Times New Roman" w:cs="Times New Roman"/>
                <w:sz w:val="24"/>
                <w:szCs w:val="24"/>
              </w:rPr>
              <w:t xml:space="preserve"> прошел в </w:t>
            </w:r>
            <w:proofErr w:type="spellStart"/>
            <w:r w:rsidR="00EA1BA4" w:rsidRPr="003F2ED1">
              <w:rPr>
                <w:rFonts w:ascii="Times New Roman" w:hAnsi="Times New Roman" w:cs="Times New Roman"/>
                <w:sz w:val="24"/>
                <w:szCs w:val="24"/>
              </w:rPr>
              <w:t>п</w:t>
            </w:r>
            <w:proofErr w:type="gramStart"/>
            <w:r w:rsidR="00EA1BA4" w:rsidRPr="003F2ED1">
              <w:rPr>
                <w:rFonts w:ascii="Times New Roman" w:hAnsi="Times New Roman" w:cs="Times New Roman"/>
                <w:sz w:val="24"/>
                <w:szCs w:val="24"/>
              </w:rPr>
              <w:t>.Б</w:t>
            </w:r>
            <w:proofErr w:type="gramEnd"/>
            <w:r w:rsidR="00EA1BA4" w:rsidRPr="003F2ED1">
              <w:rPr>
                <w:rFonts w:ascii="Times New Roman" w:hAnsi="Times New Roman" w:cs="Times New Roman"/>
                <w:sz w:val="24"/>
                <w:szCs w:val="24"/>
              </w:rPr>
              <w:t>автугай</w:t>
            </w:r>
            <w:proofErr w:type="spellEnd"/>
            <w:r w:rsidR="00EA1BA4" w:rsidRPr="003F2ED1">
              <w:rPr>
                <w:rFonts w:ascii="Times New Roman" w:hAnsi="Times New Roman" w:cs="Times New Roman"/>
                <w:sz w:val="24"/>
                <w:szCs w:val="24"/>
              </w:rPr>
              <w:t xml:space="preserve"> </w:t>
            </w:r>
            <w:proofErr w:type="spellStart"/>
            <w:r w:rsidR="003F2ED1">
              <w:rPr>
                <w:rFonts w:ascii="Times New Roman" w:hAnsi="Times New Roman" w:cs="Times New Roman"/>
                <w:sz w:val="24"/>
                <w:szCs w:val="24"/>
              </w:rPr>
              <w:t>г.</w:t>
            </w:r>
            <w:r w:rsidR="00EA1BA4" w:rsidRPr="003F2ED1">
              <w:rPr>
                <w:rFonts w:ascii="Times New Roman" w:hAnsi="Times New Roman" w:cs="Times New Roman"/>
                <w:sz w:val="24"/>
                <w:szCs w:val="24"/>
              </w:rPr>
              <w:t>Кизилюрта</w:t>
            </w:r>
            <w:proofErr w:type="spellEnd"/>
            <w:r w:rsidR="00EA1BA4" w:rsidRPr="003F2ED1">
              <w:rPr>
                <w:rFonts w:ascii="Times New Roman" w:hAnsi="Times New Roman" w:cs="Times New Roman"/>
                <w:sz w:val="24"/>
                <w:szCs w:val="24"/>
              </w:rPr>
              <w:t xml:space="preserve">, посвященный Дню </w:t>
            </w:r>
            <w:r w:rsidR="00EA1BA4" w:rsidRPr="003F2ED1">
              <w:rPr>
                <w:rFonts w:ascii="Times New Roman" w:hAnsi="Times New Roman" w:cs="Times New Roman"/>
                <w:sz w:val="24"/>
                <w:szCs w:val="24"/>
              </w:rPr>
              <w:lastRenderedPageBreak/>
              <w:t>физкультурника.</w:t>
            </w:r>
          </w:p>
          <w:p w:rsidR="00EA1BA4" w:rsidRPr="003F2ED1" w:rsidRDefault="00EA1BA4" w:rsidP="003F2ED1">
            <w:pPr>
              <w:rPr>
                <w:rFonts w:ascii="Times New Roman" w:hAnsi="Times New Roman" w:cs="Times New Roman"/>
                <w:sz w:val="24"/>
                <w:szCs w:val="24"/>
              </w:rPr>
            </w:pPr>
            <w:r w:rsidRPr="003F2ED1">
              <w:rPr>
                <w:rFonts w:ascii="Times New Roman" w:hAnsi="Times New Roman" w:cs="Times New Roman"/>
                <w:sz w:val="24"/>
                <w:szCs w:val="24"/>
              </w:rPr>
              <w:t xml:space="preserve">10 августа в </w:t>
            </w:r>
            <w:proofErr w:type="spellStart"/>
            <w:r w:rsidRPr="003F2ED1">
              <w:rPr>
                <w:rFonts w:ascii="Times New Roman" w:hAnsi="Times New Roman" w:cs="Times New Roman"/>
                <w:sz w:val="24"/>
                <w:szCs w:val="24"/>
              </w:rPr>
              <w:t>с</w:t>
            </w:r>
            <w:proofErr w:type="gramStart"/>
            <w:r w:rsidRPr="003F2ED1">
              <w:rPr>
                <w:rFonts w:ascii="Times New Roman" w:hAnsi="Times New Roman" w:cs="Times New Roman"/>
                <w:sz w:val="24"/>
                <w:szCs w:val="24"/>
              </w:rPr>
              <w:t>.Г</w:t>
            </w:r>
            <w:proofErr w:type="gramEnd"/>
            <w:r w:rsidRPr="003F2ED1">
              <w:rPr>
                <w:rFonts w:ascii="Times New Roman" w:hAnsi="Times New Roman" w:cs="Times New Roman"/>
                <w:sz w:val="24"/>
                <w:szCs w:val="24"/>
              </w:rPr>
              <w:t>ельбах</w:t>
            </w:r>
            <w:proofErr w:type="spellEnd"/>
            <w:r w:rsidRPr="003F2ED1">
              <w:rPr>
                <w:rFonts w:ascii="Times New Roman" w:hAnsi="Times New Roman" w:cs="Times New Roman"/>
                <w:sz w:val="24"/>
                <w:szCs w:val="24"/>
              </w:rPr>
              <w:t xml:space="preserve"> </w:t>
            </w:r>
            <w:proofErr w:type="spellStart"/>
            <w:r w:rsidRPr="003F2ED1">
              <w:rPr>
                <w:rFonts w:ascii="Times New Roman" w:hAnsi="Times New Roman" w:cs="Times New Roman"/>
                <w:sz w:val="24"/>
                <w:szCs w:val="24"/>
              </w:rPr>
              <w:t>Кизилюрт</w:t>
            </w:r>
            <w:r w:rsidR="003F2ED1">
              <w:rPr>
                <w:rFonts w:ascii="Times New Roman" w:hAnsi="Times New Roman" w:cs="Times New Roman"/>
                <w:sz w:val="24"/>
                <w:szCs w:val="24"/>
              </w:rPr>
              <w:t>овского</w:t>
            </w:r>
            <w:proofErr w:type="spellEnd"/>
            <w:r w:rsidR="003F2ED1">
              <w:rPr>
                <w:rFonts w:ascii="Times New Roman" w:hAnsi="Times New Roman" w:cs="Times New Roman"/>
                <w:sz w:val="24"/>
                <w:szCs w:val="24"/>
              </w:rPr>
              <w:t xml:space="preserve"> района прошел </w:t>
            </w:r>
            <w:proofErr w:type="spellStart"/>
            <w:r w:rsidR="003F2ED1">
              <w:rPr>
                <w:rFonts w:ascii="Times New Roman" w:hAnsi="Times New Roman" w:cs="Times New Roman"/>
                <w:sz w:val="24"/>
                <w:szCs w:val="24"/>
              </w:rPr>
              <w:t>республ</w:t>
            </w:r>
            <w:proofErr w:type="spellEnd"/>
            <w:r w:rsidR="003F2ED1">
              <w:rPr>
                <w:rFonts w:ascii="Times New Roman" w:hAnsi="Times New Roman" w:cs="Times New Roman"/>
                <w:sz w:val="24"/>
                <w:szCs w:val="24"/>
              </w:rPr>
              <w:t>. ф</w:t>
            </w:r>
            <w:r w:rsidRPr="003F2ED1">
              <w:rPr>
                <w:rFonts w:ascii="Times New Roman" w:hAnsi="Times New Roman" w:cs="Times New Roman"/>
                <w:sz w:val="24"/>
                <w:szCs w:val="24"/>
              </w:rPr>
              <w:t xml:space="preserve">естиваль по русским шашкам среди мужчин, посвященный памяти братьев </w:t>
            </w:r>
            <w:proofErr w:type="spellStart"/>
            <w:r w:rsidRPr="003F2ED1">
              <w:rPr>
                <w:rFonts w:ascii="Times New Roman" w:hAnsi="Times New Roman" w:cs="Times New Roman"/>
                <w:sz w:val="24"/>
                <w:szCs w:val="24"/>
              </w:rPr>
              <w:t>Кумаали</w:t>
            </w:r>
            <w:proofErr w:type="spellEnd"/>
            <w:r w:rsidRPr="003F2ED1">
              <w:rPr>
                <w:rFonts w:ascii="Times New Roman" w:hAnsi="Times New Roman" w:cs="Times New Roman"/>
                <w:sz w:val="24"/>
                <w:szCs w:val="24"/>
              </w:rPr>
              <w:t xml:space="preserve"> и Али Алиевых.</w:t>
            </w:r>
          </w:p>
          <w:p w:rsidR="00EA1BA4" w:rsidRPr="003F2ED1" w:rsidRDefault="00A6731F" w:rsidP="003F2ED1">
            <w:pPr>
              <w:rPr>
                <w:rFonts w:ascii="Times New Roman" w:hAnsi="Times New Roman" w:cs="Times New Roman"/>
                <w:sz w:val="24"/>
                <w:szCs w:val="24"/>
              </w:rPr>
            </w:pPr>
            <w:proofErr w:type="spellStart"/>
            <w:r w:rsidRPr="003F2ED1">
              <w:rPr>
                <w:rFonts w:ascii="Times New Roman" w:hAnsi="Times New Roman" w:cs="Times New Roman"/>
                <w:sz w:val="24"/>
                <w:szCs w:val="24"/>
              </w:rPr>
              <w:t>Новочиркеец</w:t>
            </w:r>
            <w:proofErr w:type="spellEnd"/>
            <w:r w:rsidRPr="003F2ED1">
              <w:rPr>
                <w:rFonts w:ascii="Times New Roman" w:hAnsi="Times New Roman" w:cs="Times New Roman"/>
                <w:sz w:val="24"/>
                <w:szCs w:val="24"/>
              </w:rPr>
              <w:t xml:space="preserve"> </w:t>
            </w:r>
            <w:proofErr w:type="spellStart"/>
            <w:r w:rsidR="00EA1BA4" w:rsidRPr="003F2ED1">
              <w:rPr>
                <w:rFonts w:ascii="Times New Roman" w:hAnsi="Times New Roman" w:cs="Times New Roman"/>
                <w:sz w:val="24"/>
                <w:szCs w:val="24"/>
              </w:rPr>
              <w:t>Азамат</w:t>
            </w:r>
            <w:proofErr w:type="spellEnd"/>
            <w:r w:rsidR="00EA1BA4" w:rsidRPr="003F2ED1">
              <w:rPr>
                <w:rFonts w:ascii="Times New Roman" w:hAnsi="Times New Roman" w:cs="Times New Roman"/>
                <w:sz w:val="24"/>
                <w:szCs w:val="24"/>
              </w:rPr>
              <w:t xml:space="preserve"> </w:t>
            </w:r>
            <w:proofErr w:type="spellStart"/>
            <w:r w:rsidR="00EA1BA4" w:rsidRPr="003F2ED1">
              <w:rPr>
                <w:rFonts w:ascii="Times New Roman" w:hAnsi="Times New Roman" w:cs="Times New Roman"/>
                <w:sz w:val="24"/>
                <w:szCs w:val="24"/>
              </w:rPr>
              <w:t>Нуриков</w:t>
            </w:r>
            <w:proofErr w:type="spellEnd"/>
            <w:r w:rsidR="00EA1BA4" w:rsidRPr="003F2ED1">
              <w:rPr>
                <w:rFonts w:ascii="Times New Roman" w:hAnsi="Times New Roman" w:cs="Times New Roman"/>
                <w:sz w:val="24"/>
                <w:szCs w:val="24"/>
              </w:rPr>
              <w:t xml:space="preserve">  стал серебряным призером международного турнира в Польше </w:t>
            </w:r>
            <w:proofErr w:type="gramStart"/>
            <w:r w:rsidR="00EA1BA4" w:rsidRPr="003F2ED1">
              <w:rPr>
                <w:rFonts w:ascii="Times New Roman" w:hAnsi="Times New Roman" w:cs="Times New Roman"/>
                <w:sz w:val="24"/>
                <w:szCs w:val="24"/>
              </w:rPr>
              <w:t>по</w:t>
            </w:r>
            <w:proofErr w:type="gramEnd"/>
            <w:r w:rsidR="00EA1BA4" w:rsidRPr="003F2ED1">
              <w:rPr>
                <w:rFonts w:ascii="Times New Roman" w:hAnsi="Times New Roman" w:cs="Times New Roman"/>
                <w:sz w:val="24"/>
                <w:szCs w:val="24"/>
              </w:rPr>
              <w:t xml:space="preserve"> в/борьбе.</w:t>
            </w:r>
          </w:p>
          <w:p w:rsidR="00EA1BA4" w:rsidRPr="003F2ED1" w:rsidRDefault="00EA1BA4" w:rsidP="003F2ED1">
            <w:pPr>
              <w:rPr>
                <w:rFonts w:ascii="Times New Roman" w:hAnsi="Times New Roman" w:cs="Times New Roman"/>
                <w:sz w:val="24"/>
                <w:szCs w:val="24"/>
              </w:rPr>
            </w:pPr>
            <w:r w:rsidRPr="003F2ED1">
              <w:rPr>
                <w:rFonts w:ascii="Times New Roman" w:hAnsi="Times New Roman" w:cs="Times New Roman"/>
                <w:sz w:val="24"/>
                <w:szCs w:val="24"/>
              </w:rPr>
              <w:t xml:space="preserve">В июле в п. Сулак прошел турнир по мини футболу среди юношеских дворовых команд. </w:t>
            </w:r>
          </w:p>
          <w:p w:rsidR="00A6731F" w:rsidRPr="003F2ED1" w:rsidRDefault="00A6731F" w:rsidP="003F2ED1">
            <w:pPr>
              <w:rPr>
                <w:rFonts w:ascii="Times New Roman" w:hAnsi="Times New Roman" w:cs="Times New Roman"/>
                <w:sz w:val="24"/>
                <w:szCs w:val="24"/>
              </w:rPr>
            </w:pPr>
            <w:r w:rsidRPr="003F2ED1">
              <w:rPr>
                <w:rFonts w:ascii="Times New Roman" w:hAnsi="Times New Roman" w:cs="Times New Roman"/>
                <w:sz w:val="24"/>
                <w:szCs w:val="24"/>
              </w:rPr>
              <w:t>В Хорватии на</w:t>
            </w:r>
            <w:r w:rsidR="003F2ED1">
              <w:rPr>
                <w:rFonts w:ascii="Times New Roman" w:hAnsi="Times New Roman" w:cs="Times New Roman"/>
                <w:sz w:val="24"/>
                <w:szCs w:val="24"/>
              </w:rPr>
              <w:t xml:space="preserve"> первенстве мира </w:t>
            </w:r>
            <w:r w:rsidRPr="003F2ED1">
              <w:rPr>
                <w:rFonts w:ascii="Times New Roman" w:hAnsi="Times New Roman" w:cs="Times New Roman"/>
                <w:sz w:val="24"/>
                <w:szCs w:val="24"/>
              </w:rPr>
              <w:t xml:space="preserve">среди юниоров воспитанник клуба им. </w:t>
            </w:r>
            <w:proofErr w:type="spellStart"/>
            <w:r w:rsidRPr="003F2ED1">
              <w:rPr>
                <w:rFonts w:ascii="Times New Roman" w:hAnsi="Times New Roman" w:cs="Times New Roman"/>
                <w:sz w:val="24"/>
                <w:szCs w:val="24"/>
              </w:rPr>
              <w:t>Базарганова</w:t>
            </w:r>
            <w:proofErr w:type="spellEnd"/>
            <w:r w:rsidRPr="003F2ED1">
              <w:rPr>
                <w:rFonts w:ascii="Times New Roman" w:hAnsi="Times New Roman" w:cs="Times New Roman"/>
                <w:sz w:val="24"/>
                <w:szCs w:val="24"/>
              </w:rPr>
              <w:t xml:space="preserve">  </w:t>
            </w:r>
            <w:proofErr w:type="spellStart"/>
            <w:r w:rsidRPr="003F2ED1">
              <w:rPr>
                <w:rFonts w:ascii="Times New Roman" w:hAnsi="Times New Roman" w:cs="Times New Roman"/>
                <w:sz w:val="24"/>
                <w:szCs w:val="24"/>
              </w:rPr>
              <w:t>Гасангусейн</w:t>
            </w:r>
            <w:proofErr w:type="spellEnd"/>
            <w:r w:rsidRPr="003F2ED1">
              <w:rPr>
                <w:rFonts w:ascii="Times New Roman" w:hAnsi="Times New Roman" w:cs="Times New Roman"/>
                <w:sz w:val="24"/>
                <w:szCs w:val="24"/>
              </w:rPr>
              <w:t xml:space="preserve"> </w:t>
            </w:r>
            <w:proofErr w:type="spellStart"/>
            <w:r w:rsidRPr="003F2ED1">
              <w:rPr>
                <w:rFonts w:ascii="Times New Roman" w:hAnsi="Times New Roman" w:cs="Times New Roman"/>
                <w:sz w:val="24"/>
                <w:szCs w:val="24"/>
              </w:rPr>
              <w:t>Бадрадинов</w:t>
            </w:r>
            <w:proofErr w:type="spellEnd"/>
            <w:r w:rsidRPr="003F2ED1">
              <w:rPr>
                <w:rFonts w:ascii="Times New Roman" w:hAnsi="Times New Roman" w:cs="Times New Roman"/>
                <w:sz w:val="24"/>
                <w:szCs w:val="24"/>
              </w:rPr>
              <w:t xml:space="preserve"> завоевал золотую медаль. </w:t>
            </w:r>
          </w:p>
          <w:p w:rsidR="003F2ED1" w:rsidRDefault="003F2ED1" w:rsidP="003F2ED1">
            <w:pPr>
              <w:tabs>
                <w:tab w:val="left" w:pos="345"/>
              </w:tabs>
              <w:rPr>
                <w:rFonts w:ascii="Times New Roman" w:hAnsi="Times New Roman" w:cs="Times New Roman"/>
                <w:sz w:val="24"/>
                <w:szCs w:val="24"/>
              </w:rPr>
            </w:pPr>
            <w:r>
              <w:rPr>
                <w:rFonts w:ascii="Times New Roman" w:hAnsi="Times New Roman" w:cs="Times New Roman"/>
                <w:sz w:val="24"/>
                <w:szCs w:val="24"/>
              </w:rPr>
              <w:t xml:space="preserve">В целях повышения </w:t>
            </w:r>
            <w:r w:rsidR="007A692B" w:rsidRPr="003F2ED1">
              <w:rPr>
                <w:rFonts w:ascii="Times New Roman" w:hAnsi="Times New Roman" w:cs="Times New Roman"/>
                <w:sz w:val="24"/>
                <w:szCs w:val="24"/>
              </w:rPr>
              <w:t xml:space="preserve">конкурентоспособности </w:t>
            </w:r>
            <w:proofErr w:type="spellStart"/>
            <w:r w:rsidR="007A692B" w:rsidRPr="003F2ED1">
              <w:rPr>
                <w:rFonts w:ascii="Times New Roman" w:hAnsi="Times New Roman" w:cs="Times New Roman"/>
                <w:sz w:val="24"/>
                <w:szCs w:val="24"/>
              </w:rPr>
              <w:t>кизилюртовского</w:t>
            </w:r>
            <w:proofErr w:type="spellEnd"/>
            <w:r w:rsidR="007A692B" w:rsidRPr="003F2ED1">
              <w:rPr>
                <w:rFonts w:ascii="Times New Roman" w:hAnsi="Times New Roman" w:cs="Times New Roman"/>
                <w:sz w:val="24"/>
                <w:szCs w:val="24"/>
              </w:rPr>
              <w:t xml:space="preserve"> спорта  п</w:t>
            </w:r>
            <w:r w:rsidR="00562C1D" w:rsidRPr="003F2ED1">
              <w:rPr>
                <w:rFonts w:ascii="Times New Roman" w:hAnsi="Times New Roman" w:cs="Times New Roman"/>
                <w:sz w:val="24"/>
                <w:szCs w:val="24"/>
              </w:rPr>
              <w:t>риняли участие на чемпионатах</w:t>
            </w:r>
            <w:r>
              <w:rPr>
                <w:rFonts w:ascii="Times New Roman" w:hAnsi="Times New Roman" w:cs="Times New Roman"/>
                <w:sz w:val="24"/>
                <w:szCs w:val="24"/>
              </w:rPr>
              <w:t xml:space="preserve"> и первенствах РД, СКФО, России</w:t>
            </w:r>
            <w:r w:rsidR="00562C1D" w:rsidRPr="003F2ED1">
              <w:rPr>
                <w:rFonts w:ascii="Times New Roman" w:hAnsi="Times New Roman" w:cs="Times New Roman"/>
                <w:sz w:val="24"/>
                <w:szCs w:val="24"/>
              </w:rPr>
              <w:t>, Европы и Мир</w:t>
            </w:r>
            <w:r>
              <w:rPr>
                <w:rFonts w:ascii="Times New Roman" w:hAnsi="Times New Roman" w:cs="Times New Roman"/>
                <w:sz w:val="24"/>
                <w:szCs w:val="24"/>
              </w:rPr>
              <w:t>а, и заняли призовые места</w:t>
            </w:r>
            <w:r w:rsidR="007A692B" w:rsidRPr="003F2ED1">
              <w:rPr>
                <w:rFonts w:ascii="Times New Roman" w:hAnsi="Times New Roman" w:cs="Times New Roman"/>
                <w:sz w:val="24"/>
                <w:szCs w:val="24"/>
              </w:rPr>
              <w:t xml:space="preserve">: </w:t>
            </w:r>
          </w:p>
          <w:p w:rsidR="00AD6009" w:rsidRPr="003F2ED1" w:rsidRDefault="007A692B" w:rsidP="003F2ED1">
            <w:pPr>
              <w:tabs>
                <w:tab w:val="left" w:pos="345"/>
              </w:tabs>
              <w:rPr>
                <w:rFonts w:ascii="Times New Roman" w:hAnsi="Times New Roman" w:cs="Times New Roman"/>
                <w:sz w:val="24"/>
                <w:szCs w:val="24"/>
              </w:rPr>
            </w:pPr>
            <w:r w:rsidRPr="003F2ED1">
              <w:rPr>
                <w:rFonts w:ascii="Times New Roman" w:hAnsi="Times New Roman" w:cs="Times New Roman"/>
                <w:sz w:val="24"/>
                <w:szCs w:val="24"/>
              </w:rPr>
              <w:t xml:space="preserve">1 место на чемпионате мира по вольной борьбе в Ташкенте, 2 место  на международном турнире по боксу в Ялте, </w:t>
            </w:r>
            <w:proofErr w:type="spellStart"/>
            <w:r w:rsidR="009D08D6" w:rsidRPr="003F2ED1">
              <w:rPr>
                <w:rFonts w:ascii="Times New Roman" w:hAnsi="Times New Roman" w:cs="Times New Roman"/>
                <w:sz w:val="24"/>
                <w:szCs w:val="24"/>
              </w:rPr>
              <w:t>Гран-При</w:t>
            </w:r>
            <w:proofErr w:type="spellEnd"/>
            <w:r w:rsidR="009D08D6" w:rsidRPr="003F2ED1">
              <w:rPr>
                <w:rFonts w:ascii="Times New Roman" w:hAnsi="Times New Roman" w:cs="Times New Roman"/>
                <w:sz w:val="24"/>
                <w:szCs w:val="24"/>
              </w:rPr>
              <w:t xml:space="preserve"> по дзюдо в Монголии, 2 место на чемпионате мира по дзюдо </w:t>
            </w:r>
            <w:proofErr w:type="gramStart"/>
            <w:r w:rsidR="009D08D6" w:rsidRPr="003F2ED1">
              <w:rPr>
                <w:rFonts w:ascii="Times New Roman" w:hAnsi="Times New Roman" w:cs="Times New Roman"/>
                <w:sz w:val="24"/>
                <w:szCs w:val="24"/>
              </w:rPr>
              <w:t>среди</w:t>
            </w:r>
            <w:proofErr w:type="gramEnd"/>
            <w:r w:rsidR="009D08D6" w:rsidRPr="003F2ED1">
              <w:rPr>
                <w:rFonts w:ascii="Times New Roman" w:hAnsi="Times New Roman" w:cs="Times New Roman"/>
                <w:sz w:val="24"/>
                <w:szCs w:val="24"/>
              </w:rPr>
              <w:t xml:space="preserve"> слабовидящих в США.</w:t>
            </w:r>
          </w:p>
          <w:p w:rsidR="00604179" w:rsidRPr="003F2ED1" w:rsidRDefault="00604179" w:rsidP="003F2ED1">
            <w:pPr>
              <w:tabs>
                <w:tab w:val="left" w:pos="345"/>
              </w:tabs>
              <w:rPr>
                <w:rFonts w:ascii="Times New Roman" w:hAnsi="Times New Roman" w:cs="Times New Roman"/>
                <w:sz w:val="24"/>
                <w:szCs w:val="24"/>
              </w:rPr>
            </w:pPr>
            <w:r w:rsidRPr="003F2ED1">
              <w:rPr>
                <w:rFonts w:ascii="Times New Roman" w:hAnsi="Times New Roman" w:cs="Times New Roman"/>
                <w:sz w:val="24"/>
                <w:szCs w:val="24"/>
              </w:rPr>
              <w:t xml:space="preserve">Международный турнир по вольной </w:t>
            </w:r>
            <w:proofErr w:type="spellStart"/>
            <w:r w:rsidRPr="003F2ED1">
              <w:rPr>
                <w:rFonts w:ascii="Times New Roman" w:hAnsi="Times New Roman" w:cs="Times New Roman"/>
                <w:sz w:val="24"/>
                <w:szCs w:val="24"/>
              </w:rPr>
              <w:t>ботьбе</w:t>
            </w:r>
            <w:proofErr w:type="spellEnd"/>
            <w:r w:rsidRPr="003F2ED1">
              <w:rPr>
                <w:rFonts w:ascii="Times New Roman" w:hAnsi="Times New Roman" w:cs="Times New Roman"/>
                <w:sz w:val="24"/>
                <w:szCs w:val="24"/>
              </w:rPr>
              <w:t xml:space="preserve"> среди юношей на призы Х.Магомедова.</w:t>
            </w:r>
          </w:p>
          <w:p w:rsidR="00604179" w:rsidRPr="003F2ED1" w:rsidRDefault="00604179" w:rsidP="003F2ED1">
            <w:pPr>
              <w:tabs>
                <w:tab w:val="left" w:pos="345"/>
              </w:tabs>
              <w:rPr>
                <w:rFonts w:ascii="Times New Roman" w:hAnsi="Times New Roman" w:cs="Times New Roman"/>
                <w:sz w:val="24"/>
                <w:szCs w:val="24"/>
              </w:rPr>
            </w:pPr>
            <w:r w:rsidRPr="003F2ED1">
              <w:rPr>
                <w:rFonts w:ascii="Times New Roman" w:hAnsi="Times New Roman" w:cs="Times New Roman"/>
                <w:sz w:val="24"/>
                <w:szCs w:val="24"/>
              </w:rPr>
              <w:t>Чемпионат «</w:t>
            </w:r>
            <w:proofErr w:type="spellStart"/>
            <w:r w:rsidRPr="003F2ED1">
              <w:rPr>
                <w:rFonts w:ascii="Times New Roman" w:hAnsi="Times New Roman" w:cs="Times New Roman"/>
                <w:sz w:val="24"/>
                <w:szCs w:val="24"/>
              </w:rPr>
              <w:t>Кизилюртовская</w:t>
            </w:r>
            <w:proofErr w:type="spellEnd"/>
            <w:r w:rsidRPr="003F2ED1">
              <w:rPr>
                <w:rFonts w:ascii="Times New Roman" w:hAnsi="Times New Roman" w:cs="Times New Roman"/>
                <w:sz w:val="24"/>
                <w:szCs w:val="24"/>
              </w:rPr>
              <w:t xml:space="preserve"> мини-футбольная лига».</w:t>
            </w:r>
          </w:p>
          <w:p w:rsidR="00604179" w:rsidRPr="003F2ED1" w:rsidRDefault="00604179" w:rsidP="003F2ED1">
            <w:pPr>
              <w:tabs>
                <w:tab w:val="left" w:pos="345"/>
              </w:tabs>
              <w:rPr>
                <w:rFonts w:ascii="Times New Roman" w:hAnsi="Times New Roman" w:cs="Times New Roman"/>
                <w:sz w:val="24"/>
                <w:szCs w:val="24"/>
              </w:rPr>
            </w:pPr>
            <w:r w:rsidRPr="003F2ED1">
              <w:rPr>
                <w:rFonts w:ascii="Times New Roman" w:hAnsi="Times New Roman" w:cs="Times New Roman"/>
                <w:sz w:val="24"/>
                <w:szCs w:val="24"/>
              </w:rPr>
              <w:t xml:space="preserve">Республиканский турнир  по быстрым шахматам на призы заслуженного юриста РСФСР </w:t>
            </w:r>
            <w:r w:rsidR="003F2ED1">
              <w:rPr>
                <w:rFonts w:ascii="Times New Roman" w:hAnsi="Times New Roman" w:cs="Times New Roman"/>
                <w:sz w:val="24"/>
                <w:szCs w:val="24"/>
              </w:rPr>
              <w:t xml:space="preserve"> </w:t>
            </w:r>
            <w:proofErr w:type="spellStart"/>
            <w:r w:rsidR="003F2ED1">
              <w:rPr>
                <w:rFonts w:ascii="Times New Roman" w:hAnsi="Times New Roman" w:cs="Times New Roman"/>
                <w:sz w:val="24"/>
                <w:szCs w:val="24"/>
              </w:rPr>
              <w:t>М.Пирбудагова</w:t>
            </w:r>
            <w:proofErr w:type="spellEnd"/>
            <w:r w:rsidR="003F2ED1">
              <w:rPr>
                <w:rFonts w:ascii="Times New Roman" w:hAnsi="Times New Roman" w:cs="Times New Roman"/>
                <w:sz w:val="24"/>
                <w:szCs w:val="24"/>
              </w:rPr>
              <w:t>.</w:t>
            </w:r>
          </w:p>
          <w:p w:rsidR="00E43E11" w:rsidRPr="003F2ED1" w:rsidRDefault="003F2ED1" w:rsidP="003F2ED1">
            <w:pPr>
              <w:tabs>
                <w:tab w:val="left" w:pos="345"/>
              </w:tabs>
              <w:rPr>
                <w:rFonts w:ascii="Times New Roman" w:hAnsi="Times New Roman" w:cs="Times New Roman"/>
                <w:sz w:val="24"/>
                <w:szCs w:val="24"/>
              </w:rPr>
            </w:pPr>
            <w:r>
              <w:rPr>
                <w:rFonts w:ascii="Times New Roman" w:hAnsi="Times New Roman" w:cs="Times New Roman"/>
                <w:sz w:val="24"/>
                <w:szCs w:val="24"/>
              </w:rPr>
              <w:lastRenderedPageBreak/>
              <w:t>2 место  на чемпионате мира по дзю</w:t>
            </w:r>
            <w:r w:rsidR="00E43E11" w:rsidRPr="003F2ED1">
              <w:rPr>
                <w:rFonts w:ascii="Times New Roman" w:hAnsi="Times New Roman" w:cs="Times New Roman"/>
                <w:sz w:val="24"/>
                <w:szCs w:val="24"/>
              </w:rPr>
              <w:t>до в Челябинске.</w:t>
            </w:r>
          </w:p>
          <w:p w:rsidR="00E43E11" w:rsidRPr="003F2ED1" w:rsidRDefault="00E43E11" w:rsidP="003F2ED1">
            <w:pPr>
              <w:tabs>
                <w:tab w:val="left" w:pos="345"/>
              </w:tabs>
              <w:rPr>
                <w:rFonts w:ascii="Times New Roman" w:hAnsi="Times New Roman" w:cs="Times New Roman"/>
                <w:sz w:val="24"/>
                <w:szCs w:val="24"/>
              </w:rPr>
            </w:pPr>
            <w:r w:rsidRPr="003F2ED1">
              <w:rPr>
                <w:rFonts w:ascii="Times New Roman" w:hAnsi="Times New Roman" w:cs="Times New Roman"/>
                <w:sz w:val="24"/>
                <w:szCs w:val="24"/>
              </w:rPr>
              <w:t xml:space="preserve">3 место </w:t>
            </w:r>
            <w:r w:rsidR="003F2ED1">
              <w:rPr>
                <w:rFonts w:ascii="Times New Roman" w:hAnsi="Times New Roman" w:cs="Times New Roman"/>
                <w:sz w:val="24"/>
                <w:szCs w:val="24"/>
              </w:rPr>
              <w:t>на ч</w:t>
            </w:r>
            <w:r w:rsidRPr="003F2ED1">
              <w:rPr>
                <w:rFonts w:ascii="Times New Roman" w:hAnsi="Times New Roman" w:cs="Times New Roman"/>
                <w:sz w:val="24"/>
                <w:szCs w:val="24"/>
              </w:rPr>
              <w:t>емпионат</w:t>
            </w:r>
            <w:r w:rsidR="003F2ED1">
              <w:rPr>
                <w:rFonts w:ascii="Times New Roman" w:hAnsi="Times New Roman" w:cs="Times New Roman"/>
                <w:sz w:val="24"/>
                <w:szCs w:val="24"/>
              </w:rPr>
              <w:t>е</w:t>
            </w:r>
            <w:r w:rsidRPr="003F2ED1">
              <w:rPr>
                <w:rFonts w:ascii="Times New Roman" w:hAnsi="Times New Roman" w:cs="Times New Roman"/>
                <w:sz w:val="24"/>
                <w:szCs w:val="24"/>
              </w:rPr>
              <w:t xml:space="preserve"> России по боксу</w:t>
            </w:r>
            <w:r w:rsidR="003F2ED1">
              <w:rPr>
                <w:rFonts w:ascii="Times New Roman" w:hAnsi="Times New Roman" w:cs="Times New Roman"/>
                <w:sz w:val="24"/>
                <w:szCs w:val="24"/>
              </w:rPr>
              <w:t>.</w:t>
            </w:r>
          </w:p>
          <w:p w:rsidR="003F2ED1" w:rsidRDefault="00E43E11" w:rsidP="003F2ED1">
            <w:pPr>
              <w:tabs>
                <w:tab w:val="left" w:pos="345"/>
              </w:tabs>
              <w:rPr>
                <w:rFonts w:ascii="Times New Roman" w:hAnsi="Times New Roman" w:cs="Times New Roman"/>
                <w:sz w:val="24"/>
                <w:szCs w:val="24"/>
              </w:rPr>
            </w:pPr>
            <w:r w:rsidRPr="003F2ED1">
              <w:rPr>
                <w:rFonts w:ascii="Times New Roman" w:hAnsi="Times New Roman" w:cs="Times New Roman"/>
                <w:sz w:val="24"/>
                <w:szCs w:val="24"/>
              </w:rPr>
              <w:t>1 место  на чемпионате мира  по вольной борьбе среди ветеранов.</w:t>
            </w:r>
          </w:p>
          <w:p w:rsidR="00E43E11" w:rsidRPr="003F2ED1" w:rsidRDefault="00E43E11" w:rsidP="003F2ED1">
            <w:pPr>
              <w:tabs>
                <w:tab w:val="left" w:pos="345"/>
              </w:tabs>
              <w:rPr>
                <w:rFonts w:ascii="Times New Roman" w:hAnsi="Times New Roman" w:cs="Times New Roman"/>
                <w:sz w:val="24"/>
                <w:szCs w:val="24"/>
              </w:rPr>
            </w:pPr>
            <w:r w:rsidRPr="003F2ED1">
              <w:rPr>
                <w:rFonts w:ascii="Times New Roman" w:hAnsi="Times New Roman" w:cs="Times New Roman"/>
                <w:sz w:val="24"/>
                <w:szCs w:val="24"/>
              </w:rPr>
              <w:t>Первенство России по тайскому боксу</w:t>
            </w:r>
          </w:p>
        </w:tc>
      </w:tr>
    </w:tbl>
    <w:p w:rsidR="00320AB2" w:rsidRPr="00AD6009" w:rsidRDefault="00320AB2" w:rsidP="008B0942">
      <w:pPr>
        <w:rPr>
          <w:sz w:val="20"/>
          <w:szCs w:val="20"/>
        </w:rPr>
      </w:pPr>
    </w:p>
    <w:p w:rsidR="00795C95" w:rsidRPr="003F2ED1" w:rsidRDefault="00795C95" w:rsidP="003F2ED1">
      <w:pPr>
        <w:spacing w:after="0"/>
        <w:jc w:val="center"/>
        <w:rPr>
          <w:rFonts w:ascii="Times New Roman" w:hAnsi="Times New Roman" w:cs="Times New Roman"/>
          <w:b/>
          <w:sz w:val="28"/>
          <w:szCs w:val="28"/>
        </w:rPr>
      </w:pPr>
      <w:proofErr w:type="gramStart"/>
      <w:r w:rsidRPr="003F2ED1">
        <w:rPr>
          <w:rFonts w:ascii="Times New Roman" w:hAnsi="Times New Roman" w:cs="Times New Roman"/>
          <w:b/>
          <w:sz w:val="28"/>
          <w:szCs w:val="28"/>
        </w:rPr>
        <w:t xml:space="preserve">Приоритетные проекты развития Республики Дагестан «Человеческий капитал» </w:t>
      </w:r>
      <w:r w:rsidR="003F2ED1">
        <w:rPr>
          <w:rFonts w:ascii="Times New Roman" w:hAnsi="Times New Roman" w:cs="Times New Roman"/>
          <w:b/>
          <w:sz w:val="28"/>
          <w:szCs w:val="28"/>
        </w:rPr>
        <w:t xml:space="preserve"> </w:t>
      </w:r>
      <w:r w:rsidR="003F2ED1" w:rsidRPr="003F2ED1">
        <w:rPr>
          <w:rFonts w:ascii="Times New Roman" w:hAnsi="Times New Roman" w:cs="Times New Roman"/>
          <w:b/>
          <w:sz w:val="28"/>
          <w:szCs w:val="28"/>
        </w:rPr>
        <w:t>(</w:t>
      </w:r>
      <w:proofErr w:type="spellStart"/>
      <w:r w:rsidR="005646EC" w:rsidRPr="003F2ED1">
        <w:rPr>
          <w:rFonts w:ascii="Times New Roman" w:hAnsi="Times New Roman" w:cs="Times New Roman"/>
          <w:b/>
          <w:sz w:val="28"/>
          <w:szCs w:val="28"/>
        </w:rPr>
        <w:t>подпроект</w:t>
      </w:r>
      <w:proofErr w:type="spellEnd"/>
      <w:r w:rsidR="005646EC" w:rsidRPr="003F2ED1">
        <w:rPr>
          <w:rFonts w:ascii="Times New Roman" w:hAnsi="Times New Roman" w:cs="Times New Roman"/>
          <w:b/>
          <w:sz w:val="28"/>
          <w:szCs w:val="28"/>
        </w:rPr>
        <w:t xml:space="preserve"> </w:t>
      </w:r>
      <w:r w:rsidRPr="003F2ED1">
        <w:rPr>
          <w:rFonts w:ascii="Times New Roman" w:hAnsi="Times New Roman" w:cs="Times New Roman"/>
          <w:b/>
          <w:sz w:val="28"/>
          <w:szCs w:val="28"/>
        </w:rPr>
        <w:t>«Социальная защита»</w:t>
      </w:r>
      <w:r w:rsidR="005646EC" w:rsidRPr="003F2ED1">
        <w:rPr>
          <w:rFonts w:ascii="Times New Roman" w:hAnsi="Times New Roman" w:cs="Times New Roman"/>
          <w:b/>
          <w:sz w:val="28"/>
          <w:szCs w:val="28"/>
        </w:rPr>
        <w:t>.</w:t>
      </w:r>
      <w:proofErr w:type="gramEnd"/>
      <w:r w:rsidRPr="003F2ED1">
        <w:rPr>
          <w:rFonts w:ascii="Times New Roman" w:hAnsi="Times New Roman" w:cs="Times New Roman"/>
          <w:b/>
          <w:sz w:val="28"/>
          <w:szCs w:val="28"/>
        </w:rPr>
        <w:t xml:space="preserve"> </w:t>
      </w:r>
      <w:proofErr w:type="gramStart"/>
      <w:r w:rsidR="003F2ED1">
        <w:rPr>
          <w:rFonts w:ascii="Times New Roman" w:hAnsi="Times New Roman" w:cs="Times New Roman"/>
          <w:b/>
          <w:sz w:val="28"/>
          <w:szCs w:val="28"/>
        </w:rPr>
        <w:t>«</w:t>
      </w:r>
      <w:r w:rsidR="005646EC" w:rsidRPr="003F2ED1">
        <w:rPr>
          <w:rFonts w:ascii="Times New Roman" w:hAnsi="Times New Roman" w:cs="Times New Roman"/>
          <w:b/>
          <w:sz w:val="28"/>
          <w:szCs w:val="28"/>
        </w:rPr>
        <w:t xml:space="preserve">Доступная </w:t>
      </w:r>
      <w:r w:rsidR="003F2ED1" w:rsidRPr="003F2ED1">
        <w:rPr>
          <w:rFonts w:ascii="Times New Roman" w:hAnsi="Times New Roman" w:cs="Times New Roman"/>
          <w:b/>
          <w:sz w:val="28"/>
          <w:szCs w:val="28"/>
        </w:rPr>
        <w:t>среда)</w:t>
      </w:r>
      <w:proofErr w:type="gramEnd"/>
    </w:p>
    <w:p w:rsidR="003F2ED1" w:rsidRPr="00F725CF" w:rsidRDefault="003F2ED1" w:rsidP="003F2ED1">
      <w:pPr>
        <w:spacing w:after="0"/>
        <w:jc w:val="center"/>
        <w:rPr>
          <w:rFonts w:ascii="Times New Roman" w:hAnsi="Times New Roman" w:cs="Times New Roman"/>
          <w:b/>
          <w:sz w:val="32"/>
          <w:szCs w:val="32"/>
        </w:rPr>
      </w:pPr>
    </w:p>
    <w:tbl>
      <w:tblPr>
        <w:tblStyle w:val="a3"/>
        <w:tblW w:w="15877" w:type="dxa"/>
        <w:tblInd w:w="-318" w:type="dxa"/>
        <w:tblLayout w:type="fixed"/>
        <w:tblLook w:val="04A0"/>
      </w:tblPr>
      <w:tblGrid>
        <w:gridCol w:w="1702"/>
        <w:gridCol w:w="3029"/>
        <w:gridCol w:w="3066"/>
        <w:gridCol w:w="2694"/>
        <w:gridCol w:w="2835"/>
        <w:gridCol w:w="2551"/>
      </w:tblGrid>
      <w:tr w:rsidR="005A3955" w:rsidRPr="003F2ED1" w:rsidTr="005C1A24">
        <w:tc>
          <w:tcPr>
            <w:tcW w:w="1702" w:type="dxa"/>
          </w:tcPr>
          <w:p w:rsidR="005A3955" w:rsidRPr="003F2ED1" w:rsidRDefault="005A3955" w:rsidP="00E03FD3">
            <w:pPr>
              <w:jc w:val="center"/>
              <w:rPr>
                <w:rFonts w:ascii="Times New Roman" w:hAnsi="Times New Roman" w:cs="Times New Roman"/>
                <w:b/>
                <w:sz w:val="24"/>
                <w:szCs w:val="24"/>
              </w:rPr>
            </w:pPr>
            <w:r w:rsidRPr="003F2ED1">
              <w:rPr>
                <w:rFonts w:ascii="Times New Roman" w:hAnsi="Times New Roman" w:cs="Times New Roman"/>
                <w:b/>
                <w:sz w:val="24"/>
                <w:szCs w:val="24"/>
              </w:rPr>
              <w:t>МО/Мероприятия</w:t>
            </w:r>
          </w:p>
        </w:tc>
        <w:tc>
          <w:tcPr>
            <w:tcW w:w="3029" w:type="dxa"/>
          </w:tcPr>
          <w:p w:rsidR="005A3955" w:rsidRPr="003F2ED1" w:rsidRDefault="005A3955" w:rsidP="00AD6D7A">
            <w:pPr>
              <w:jc w:val="center"/>
              <w:rPr>
                <w:rFonts w:ascii="Times New Roman" w:hAnsi="Times New Roman" w:cs="Times New Roman"/>
                <w:b/>
                <w:sz w:val="24"/>
                <w:szCs w:val="24"/>
              </w:rPr>
            </w:pPr>
            <w:r w:rsidRPr="003F2ED1">
              <w:rPr>
                <w:rFonts w:ascii="Times New Roman" w:hAnsi="Times New Roman" w:cs="Times New Roman"/>
                <w:b/>
                <w:sz w:val="24"/>
                <w:szCs w:val="24"/>
              </w:rPr>
              <w:t>П.72</w:t>
            </w:r>
          </w:p>
          <w:p w:rsidR="005A3955" w:rsidRPr="003F2ED1" w:rsidRDefault="005A3955" w:rsidP="00AD6D7A">
            <w:pPr>
              <w:jc w:val="center"/>
              <w:rPr>
                <w:rFonts w:ascii="Times New Roman" w:hAnsi="Times New Roman" w:cs="Times New Roman"/>
                <w:b/>
                <w:sz w:val="24"/>
                <w:szCs w:val="24"/>
              </w:rPr>
            </w:pPr>
            <w:r w:rsidRPr="003F2ED1">
              <w:rPr>
                <w:rFonts w:ascii="Times New Roman" w:hAnsi="Times New Roman" w:cs="Times New Roman"/>
                <w:b/>
                <w:sz w:val="24"/>
                <w:szCs w:val="24"/>
              </w:rPr>
              <w:t xml:space="preserve">Повышение доступной среды жизнедеятельности для инвалидов и других </w:t>
            </w:r>
            <w:proofErr w:type="spellStart"/>
            <w:r w:rsidRPr="003F2ED1">
              <w:rPr>
                <w:rFonts w:ascii="Times New Roman" w:hAnsi="Times New Roman" w:cs="Times New Roman"/>
                <w:b/>
                <w:sz w:val="24"/>
                <w:szCs w:val="24"/>
              </w:rPr>
              <w:t>маломобильных</w:t>
            </w:r>
            <w:proofErr w:type="spellEnd"/>
            <w:r w:rsidRPr="003F2ED1">
              <w:rPr>
                <w:rFonts w:ascii="Times New Roman" w:hAnsi="Times New Roman" w:cs="Times New Roman"/>
                <w:b/>
                <w:sz w:val="24"/>
                <w:szCs w:val="24"/>
              </w:rPr>
              <w:t xml:space="preserve">  групп населения проживающих в РД</w:t>
            </w:r>
          </w:p>
        </w:tc>
        <w:tc>
          <w:tcPr>
            <w:tcW w:w="3066" w:type="dxa"/>
          </w:tcPr>
          <w:p w:rsidR="005A3955" w:rsidRPr="003F2ED1" w:rsidRDefault="005A3955" w:rsidP="00E03FD3">
            <w:pPr>
              <w:jc w:val="center"/>
              <w:rPr>
                <w:rFonts w:ascii="Times New Roman" w:hAnsi="Times New Roman" w:cs="Times New Roman"/>
                <w:b/>
                <w:sz w:val="24"/>
                <w:szCs w:val="24"/>
              </w:rPr>
            </w:pPr>
            <w:r w:rsidRPr="003F2ED1">
              <w:rPr>
                <w:rFonts w:ascii="Times New Roman" w:hAnsi="Times New Roman" w:cs="Times New Roman"/>
                <w:b/>
                <w:sz w:val="24"/>
                <w:szCs w:val="24"/>
              </w:rPr>
              <w:t>П.73</w:t>
            </w:r>
          </w:p>
          <w:p w:rsidR="005A3955" w:rsidRPr="003F2ED1" w:rsidRDefault="005A3955" w:rsidP="00E03FD3">
            <w:pPr>
              <w:jc w:val="center"/>
              <w:rPr>
                <w:rFonts w:ascii="Times New Roman" w:hAnsi="Times New Roman" w:cs="Times New Roman"/>
                <w:b/>
                <w:sz w:val="24"/>
                <w:szCs w:val="24"/>
              </w:rPr>
            </w:pPr>
            <w:r w:rsidRPr="003F2ED1">
              <w:rPr>
                <w:rFonts w:ascii="Times New Roman" w:hAnsi="Times New Roman" w:cs="Times New Roman"/>
                <w:b/>
                <w:sz w:val="24"/>
                <w:szCs w:val="24"/>
              </w:rPr>
              <w:t>Содействие в трудоустройстве граждан</w:t>
            </w:r>
          </w:p>
        </w:tc>
        <w:tc>
          <w:tcPr>
            <w:tcW w:w="2694" w:type="dxa"/>
            <w:tcBorders>
              <w:left w:val="single" w:sz="4" w:space="0" w:color="auto"/>
            </w:tcBorders>
          </w:tcPr>
          <w:p w:rsidR="005A3955" w:rsidRPr="003F2ED1" w:rsidRDefault="005A3955" w:rsidP="00E03FD3">
            <w:pPr>
              <w:jc w:val="center"/>
              <w:rPr>
                <w:rFonts w:ascii="Times New Roman" w:hAnsi="Times New Roman" w:cs="Times New Roman"/>
                <w:b/>
                <w:sz w:val="24"/>
                <w:szCs w:val="24"/>
              </w:rPr>
            </w:pPr>
            <w:r w:rsidRPr="003F2ED1">
              <w:rPr>
                <w:rFonts w:ascii="Times New Roman" w:hAnsi="Times New Roman" w:cs="Times New Roman"/>
                <w:b/>
                <w:sz w:val="24"/>
                <w:szCs w:val="24"/>
              </w:rPr>
              <w:t>П.74</w:t>
            </w:r>
          </w:p>
          <w:p w:rsidR="005A3955" w:rsidRPr="003F2ED1" w:rsidRDefault="005A3955" w:rsidP="00E03FD3">
            <w:pPr>
              <w:jc w:val="center"/>
              <w:rPr>
                <w:rFonts w:ascii="Times New Roman" w:hAnsi="Times New Roman" w:cs="Times New Roman"/>
                <w:b/>
                <w:sz w:val="24"/>
                <w:szCs w:val="24"/>
              </w:rPr>
            </w:pPr>
            <w:r w:rsidRPr="003F2ED1">
              <w:rPr>
                <w:rFonts w:ascii="Times New Roman" w:hAnsi="Times New Roman" w:cs="Times New Roman"/>
                <w:b/>
                <w:sz w:val="24"/>
                <w:szCs w:val="24"/>
              </w:rPr>
              <w:t xml:space="preserve">Обеспечение условий и мер, облегчающих переход молодежи от учебы к труду. </w:t>
            </w:r>
          </w:p>
        </w:tc>
        <w:tc>
          <w:tcPr>
            <w:tcW w:w="2835" w:type="dxa"/>
          </w:tcPr>
          <w:p w:rsidR="005A3955" w:rsidRPr="003F2ED1" w:rsidRDefault="005A3955" w:rsidP="00157180">
            <w:pPr>
              <w:jc w:val="center"/>
              <w:rPr>
                <w:rFonts w:ascii="Times New Roman" w:hAnsi="Times New Roman" w:cs="Times New Roman"/>
                <w:b/>
                <w:sz w:val="24"/>
                <w:szCs w:val="24"/>
              </w:rPr>
            </w:pPr>
            <w:r w:rsidRPr="003F2ED1">
              <w:rPr>
                <w:rFonts w:ascii="Times New Roman" w:hAnsi="Times New Roman" w:cs="Times New Roman"/>
                <w:b/>
                <w:sz w:val="24"/>
                <w:szCs w:val="24"/>
              </w:rPr>
              <w:t>П.75</w:t>
            </w:r>
          </w:p>
          <w:p w:rsidR="005A3955" w:rsidRPr="003F2ED1" w:rsidRDefault="005A3955" w:rsidP="00157180">
            <w:pPr>
              <w:jc w:val="center"/>
              <w:rPr>
                <w:rFonts w:ascii="Times New Roman" w:hAnsi="Times New Roman" w:cs="Times New Roman"/>
                <w:b/>
                <w:sz w:val="24"/>
                <w:szCs w:val="24"/>
              </w:rPr>
            </w:pPr>
            <w:r w:rsidRPr="003F2ED1">
              <w:rPr>
                <w:rFonts w:ascii="Times New Roman" w:hAnsi="Times New Roman" w:cs="Times New Roman"/>
                <w:b/>
                <w:sz w:val="24"/>
                <w:szCs w:val="24"/>
              </w:rPr>
              <w:t>Модернизация и развитие соц. обслуживания граждан пожилого возраста и инвалидов</w:t>
            </w:r>
          </w:p>
        </w:tc>
        <w:tc>
          <w:tcPr>
            <w:tcW w:w="2551" w:type="dxa"/>
          </w:tcPr>
          <w:p w:rsidR="005A3955" w:rsidRPr="003F2ED1" w:rsidRDefault="005A3955" w:rsidP="00E03FD3">
            <w:pPr>
              <w:jc w:val="center"/>
              <w:rPr>
                <w:rFonts w:ascii="Times New Roman" w:hAnsi="Times New Roman" w:cs="Times New Roman"/>
                <w:b/>
                <w:sz w:val="24"/>
                <w:szCs w:val="24"/>
              </w:rPr>
            </w:pPr>
            <w:r w:rsidRPr="003F2ED1">
              <w:rPr>
                <w:rFonts w:ascii="Times New Roman" w:hAnsi="Times New Roman" w:cs="Times New Roman"/>
                <w:b/>
                <w:sz w:val="24"/>
                <w:szCs w:val="24"/>
              </w:rPr>
              <w:t>П.76</w:t>
            </w:r>
          </w:p>
          <w:p w:rsidR="005A3955" w:rsidRPr="003F2ED1" w:rsidRDefault="005A3955" w:rsidP="00E03FD3">
            <w:pPr>
              <w:jc w:val="center"/>
              <w:rPr>
                <w:rFonts w:ascii="Times New Roman" w:hAnsi="Times New Roman" w:cs="Times New Roman"/>
                <w:b/>
                <w:sz w:val="24"/>
                <w:szCs w:val="24"/>
              </w:rPr>
            </w:pPr>
            <w:r w:rsidRPr="003F2ED1">
              <w:rPr>
                <w:rFonts w:ascii="Times New Roman" w:hAnsi="Times New Roman" w:cs="Times New Roman"/>
                <w:b/>
                <w:sz w:val="24"/>
                <w:szCs w:val="24"/>
              </w:rPr>
              <w:t xml:space="preserve">Завершение обеспечения жильем участников </w:t>
            </w:r>
            <w:r w:rsidR="005646EC" w:rsidRPr="003F2ED1">
              <w:rPr>
                <w:rFonts w:ascii="Times New Roman" w:hAnsi="Times New Roman" w:cs="Times New Roman"/>
                <w:b/>
                <w:sz w:val="24"/>
                <w:szCs w:val="24"/>
              </w:rPr>
              <w:t>Великой</w:t>
            </w:r>
            <w:r w:rsidRPr="003F2ED1">
              <w:rPr>
                <w:rFonts w:ascii="Times New Roman" w:hAnsi="Times New Roman" w:cs="Times New Roman"/>
                <w:b/>
                <w:sz w:val="24"/>
                <w:szCs w:val="24"/>
              </w:rPr>
              <w:t xml:space="preserve"> Отечественной войны, вдов погибших (умерших) участников ВОВ.</w:t>
            </w:r>
          </w:p>
        </w:tc>
      </w:tr>
      <w:tr w:rsidR="005A3955" w:rsidRPr="003F2ED1" w:rsidTr="005C1A24">
        <w:tc>
          <w:tcPr>
            <w:tcW w:w="1702" w:type="dxa"/>
          </w:tcPr>
          <w:p w:rsidR="005A3955" w:rsidRPr="003F2ED1" w:rsidRDefault="005A3955" w:rsidP="00E03FD3">
            <w:pPr>
              <w:jc w:val="center"/>
              <w:rPr>
                <w:rFonts w:ascii="Times New Roman" w:hAnsi="Times New Roman" w:cs="Times New Roman"/>
                <w:b/>
                <w:sz w:val="24"/>
                <w:szCs w:val="24"/>
              </w:rPr>
            </w:pPr>
            <w:r w:rsidRPr="003F2ED1">
              <w:rPr>
                <w:rFonts w:ascii="Times New Roman" w:hAnsi="Times New Roman" w:cs="Times New Roman"/>
                <w:b/>
                <w:sz w:val="24"/>
                <w:szCs w:val="24"/>
              </w:rPr>
              <w:t>49.г</w:t>
            </w:r>
            <w:proofErr w:type="gramStart"/>
            <w:r w:rsidRPr="003F2ED1">
              <w:rPr>
                <w:rFonts w:ascii="Times New Roman" w:hAnsi="Times New Roman" w:cs="Times New Roman"/>
                <w:b/>
                <w:sz w:val="24"/>
                <w:szCs w:val="24"/>
              </w:rPr>
              <w:t>.К</w:t>
            </w:r>
            <w:proofErr w:type="gramEnd"/>
            <w:r w:rsidRPr="003F2ED1">
              <w:rPr>
                <w:rFonts w:ascii="Times New Roman" w:hAnsi="Times New Roman" w:cs="Times New Roman"/>
                <w:b/>
                <w:sz w:val="24"/>
                <w:szCs w:val="24"/>
              </w:rPr>
              <w:t>изилюрт</w:t>
            </w:r>
          </w:p>
        </w:tc>
        <w:tc>
          <w:tcPr>
            <w:tcW w:w="3029" w:type="dxa"/>
          </w:tcPr>
          <w:p w:rsidR="005A3955" w:rsidRPr="003F2ED1" w:rsidRDefault="005A3955" w:rsidP="00E03FD3">
            <w:pPr>
              <w:rPr>
                <w:rFonts w:ascii="Times New Roman" w:hAnsi="Times New Roman" w:cs="Times New Roman"/>
                <w:sz w:val="24"/>
                <w:szCs w:val="24"/>
              </w:rPr>
            </w:pPr>
            <w:r w:rsidRPr="003F2ED1">
              <w:rPr>
                <w:rFonts w:ascii="Times New Roman" w:hAnsi="Times New Roman" w:cs="Times New Roman"/>
                <w:sz w:val="24"/>
                <w:szCs w:val="24"/>
              </w:rPr>
              <w:t>Министерство труда и соц</w:t>
            </w:r>
            <w:proofErr w:type="gramStart"/>
            <w:r w:rsidRPr="003F2ED1">
              <w:rPr>
                <w:rFonts w:ascii="Times New Roman" w:hAnsi="Times New Roman" w:cs="Times New Roman"/>
                <w:sz w:val="24"/>
                <w:szCs w:val="24"/>
              </w:rPr>
              <w:t>.р</w:t>
            </w:r>
            <w:proofErr w:type="gramEnd"/>
            <w:r w:rsidRPr="003F2ED1">
              <w:rPr>
                <w:rFonts w:ascii="Times New Roman" w:hAnsi="Times New Roman" w:cs="Times New Roman"/>
                <w:sz w:val="24"/>
                <w:szCs w:val="24"/>
              </w:rPr>
              <w:t xml:space="preserve">азвития РД направляет проект соглашения между Минтруда и соц.развития и Администрацией МО «Город </w:t>
            </w:r>
            <w:proofErr w:type="spellStart"/>
            <w:r w:rsidRPr="003F2ED1">
              <w:rPr>
                <w:rFonts w:ascii="Times New Roman" w:hAnsi="Times New Roman" w:cs="Times New Roman"/>
                <w:sz w:val="24"/>
                <w:szCs w:val="24"/>
              </w:rPr>
              <w:t>Кизилюрт</w:t>
            </w:r>
            <w:proofErr w:type="spellEnd"/>
            <w:r w:rsidRPr="003F2ED1">
              <w:rPr>
                <w:rFonts w:ascii="Times New Roman" w:hAnsi="Times New Roman" w:cs="Times New Roman"/>
                <w:sz w:val="24"/>
                <w:szCs w:val="24"/>
              </w:rPr>
              <w:t>» об участии в реализации мероприятий государственной программы Республики Дагестан «Доступная среда» н</w:t>
            </w:r>
            <w:r w:rsidR="00CD76D7" w:rsidRPr="003F2ED1">
              <w:rPr>
                <w:rFonts w:ascii="Times New Roman" w:hAnsi="Times New Roman" w:cs="Times New Roman"/>
                <w:sz w:val="24"/>
                <w:szCs w:val="24"/>
              </w:rPr>
              <w:t>а 2013-2015годы,  утвержденной П</w:t>
            </w:r>
            <w:r w:rsidRPr="003F2ED1">
              <w:rPr>
                <w:rFonts w:ascii="Times New Roman" w:hAnsi="Times New Roman" w:cs="Times New Roman"/>
                <w:sz w:val="24"/>
                <w:szCs w:val="24"/>
              </w:rPr>
              <w:t>остановлением правительства РД от 21 ноября 2013г. №607.</w:t>
            </w:r>
          </w:p>
        </w:tc>
        <w:tc>
          <w:tcPr>
            <w:tcW w:w="3066" w:type="dxa"/>
          </w:tcPr>
          <w:p w:rsidR="005A3955" w:rsidRPr="003F2ED1" w:rsidRDefault="00142A63" w:rsidP="003F2ED1">
            <w:pPr>
              <w:rPr>
                <w:rFonts w:ascii="Times New Roman" w:hAnsi="Times New Roman" w:cs="Times New Roman"/>
                <w:sz w:val="24"/>
                <w:szCs w:val="24"/>
              </w:rPr>
            </w:pPr>
            <w:r w:rsidRPr="003F2ED1">
              <w:rPr>
                <w:rFonts w:ascii="Times New Roman" w:hAnsi="Times New Roman" w:cs="Times New Roman"/>
                <w:sz w:val="24"/>
                <w:szCs w:val="24"/>
              </w:rPr>
              <w:t>За 10 месяцев трудоустроено 9</w:t>
            </w:r>
            <w:r w:rsidR="00674D26" w:rsidRPr="003F2ED1">
              <w:rPr>
                <w:rFonts w:ascii="Times New Roman" w:hAnsi="Times New Roman" w:cs="Times New Roman"/>
                <w:sz w:val="24"/>
                <w:szCs w:val="24"/>
              </w:rPr>
              <w:t>8</w:t>
            </w:r>
            <w:r w:rsidRPr="003F2ED1">
              <w:rPr>
                <w:rFonts w:ascii="Times New Roman" w:hAnsi="Times New Roman" w:cs="Times New Roman"/>
                <w:sz w:val="24"/>
                <w:szCs w:val="24"/>
              </w:rPr>
              <w:t>9</w:t>
            </w:r>
            <w:r w:rsidR="005A3955" w:rsidRPr="003F2ED1">
              <w:rPr>
                <w:rFonts w:ascii="Times New Roman" w:hAnsi="Times New Roman" w:cs="Times New Roman"/>
                <w:sz w:val="24"/>
                <w:szCs w:val="24"/>
              </w:rPr>
              <w:t xml:space="preserve"> человек на временные и постоянные рабочие места.</w:t>
            </w:r>
          </w:p>
          <w:p w:rsidR="005A3955" w:rsidRPr="003F2ED1" w:rsidRDefault="005A3955" w:rsidP="003F2ED1">
            <w:pPr>
              <w:rPr>
                <w:rFonts w:ascii="Times New Roman" w:hAnsi="Times New Roman" w:cs="Times New Roman"/>
                <w:sz w:val="24"/>
                <w:szCs w:val="24"/>
              </w:rPr>
            </w:pPr>
            <w:r w:rsidRPr="003F2ED1">
              <w:rPr>
                <w:rFonts w:ascii="Times New Roman" w:hAnsi="Times New Roman" w:cs="Times New Roman"/>
                <w:sz w:val="24"/>
                <w:szCs w:val="24"/>
              </w:rPr>
              <w:t>Доля трудоустроенных граждан в общей численности граждан, обратившихся за содействием в поиске подходящей работы в органы с</w:t>
            </w:r>
            <w:r w:rsidR="00142A63" w:rsidRPr="003F2ED1">
              <w:rPr>
                <w:rFonts w:ascii="Times New Roman" w:hAnsi="Times New Roman" w:cs="Times New Roman"/>
                <w:sz w:val="24"/>
                <w:szCs w:val="24"/>
              </w:rPr>
              <w:t>лужбы занятости, составляет 87,2</w:t>
            </w:r>
            <w:r w:rsidRPr="003F2ED1">
              <w:rPr>
                <w:rFonts w:ascii="Times New Roman" w:hAnsi="Times New Roman" w:cs="Times New Roman"/>
                <w:sz w:val="24"/>
                <w:szCs w:val="24"/>
              </w:rPr>
              <w:t>%.</w:t>
            </w:r>
          </w:p>
          <w:p w:rsidR="005A3955" w:rsidRPr="003F2ED1" w:rsidRDefault="005A3955" w:rsidP="003F2ED1">
            <w:pPr>
              <w:rPr>
                <w:rFonts w:ascii="Times New Roman" w:hAnsi="Times New Roman" w:cs="Times New Roman"/>
                <w:sz w:val="24"/>
                <w:szCs w:val="24"/>
              </w:rPr>
            </w:pPr>
            <w:r w:rsidRPr="003F2ED1">
              <w:rPr>
                <w:rFonts w:ascii="Times New Roman" w:hAnsi="Times New Roman" w:cs="Times New Roman"/>
                <w:sz w:val="24"/>
                <w:szCs w:val="24"/>
              </w:rPr>
              <w:t xml:space="preserve">Доля безработных граждан, ищущих работу восемь и более месяцев, в общей численности безработных граждан, </w:t>
            </w:r>
            <w:r w:rsidRPr="003F2ED1">
              <w:rPr>
                <w:rFonts w:ascii="Times New Roman" w:hAnsi="Times New Roman" w:cs="Times New Roman"/>
                <w:sz w:val="24"/>
                <w:szCs w:val="24"/>
              </w:rPr>
              <w:lastRenderedPageBreak/>
              <w:t>зарегистрированны</w:t>
            </w:r>
            <w:r w:rsidR="00142A63" w:rsidRPr="003F2ED1">
              <w:rPr>
                <w:rFonts w:ascii="Times New Roman" w:hAnsi="Times New Roman" w:cs="Times New Roman"/>
                <w:sz w:val="24"/>
                <w:szCs w:val="24"/>
              </w:rPr>
              <w:t>х в органах службы занятости-3,7</w:t>
            </w:r>
            <w:r w:rsidRPr="003F2ED1">
              <w:rPr>
                <w:rFonts w:ascii="Times New Roman" w:hAnsi="Times New Roman" w:cs="Times New Roman"/>
                <w:sz w:val="24"/>
                <w:szCs w:val="24"/>
              </w:rPr>
              <w:t xml:space="preserve">%. </w:t>
            </w:r>
          </w:p>
          <w:p w:rsidR="005A3955" w:rsidRPr="003F2ED1" w:rsidRDefault="005A3955" w:rsidP="003F2ED1">
            <w:pPr>
              <w:rPr>
                <w:rFonts w:ascii="Times New Roman" w:hAnsi="Times New Roman" w:cs="Times New Roman"/>
                <w:sz w:val="24"/>
                <w:szCs w:val="24"/>
              </w:rPr>
            </w:pPr>
          </w:p>
        </w:tc>
        <w:tc>
          <w:tcPr>
            <w:tcW w:w="2694" w:type="dxa"/>
            <w:tcBorders>
              <w:left w:val="single" w:sz="4" w:space="0" w:color="auto"/>
            </w:tcBorders>
          </w:tcPr>
          <w:p w:rsidR="005A3955" w:rsidRPr="003F2ED1" w:rsidRDefault="005A3955" w:rsidP="00CD76D7">
            <w:pPr>
              <w:rPr>
                <w:rFonts w:ascii="Times New Roman" w:hAnsi="Times New Roman" w:cs="Times New Roman"/>
                <w:sz w:val="24"/>
                <w:szCs w:val="24"/>
              </w:rPr>
            </w:pPr>
            <w:proofErr w:type="spellStart"/>
            <w:r w:rsidRPr="003F2ED1">
              <w:rPr>
                <w:rFonts w:ascii="Times New Roman" w:hAnsi="Times New Roman" w:cs="Times New Roman"/>
                <w:sz w:val="24"/>
                <w:szCs w:val="24"/>
              </w:rPr>
              <w:lastRenderedPageBreak/>
              <w:t>Профориентационные</w:t>
            </w:r>
            <w:proofErr w:type="spellEnd"/>
            <w:r w:rsidRPr="003F2ED1">
              <w:rPr>
                <w:rFonts w:ascii="Times New Roman" w:hAnsi="Times New Roman" w:cs="Times New Roman"/>
                <w:sz w:val="24"/>
                <w:szCs w:val="24"/>
              </w:rPr>
              <w:t xml:space="preserve"> услуги учащимся общеобразовательных учрежден</w:t>
            </w:r>
            <w:r w:rsidR="00CD76D7" w:rsidRPr="003F2ED1">
              <w:rPr>
                <w:rFonts w:ascii="Times New Roman" w:hAnsi="Times New Roman" w:cs="Times New Roman"/>
                <w:sz w:val="24"/>
                <w:szCs w:val="24"/>
              </w:rPr>
              <w:t>ий проводились согласно договору</w:t>
            </w:r>
            <w:r w:rsidRPr="003F2ED1">
              <w:rPr>
                <w:rFonts w:ascii="Times New Roman" w:hAnsi="Times New Roman" w:cs="Times New Roman"/>
                <w:sz w:val="24"/>
                <w:szCs w:val="24"/>
              </w:rPr>
              <w:t xml:space="preserve"> между ЦЗН и Отделом образования города</w:t>
            </w:r>
            <w:r w:rsidR="00CD76D7" w:rsidRPr="003F2ED1">
              <w:rPr>
                <w:rFonts w:ascii="Times New Roman" w:hAnsi="Times New Roman" w:cs="Times New Roman"/>
                <w:sz w:val="24"/>
                <w:szCs w:val="24"/>
              </w:rPr>
              <w:t>. З</w:t>
            </w:r>
            <w:r w:rsidRPr="003F2ED1">
              <w:rPr>
                <w:rFonts w:ascii="Times New Roman" w:hAnsi="Times New Roman" w:cs="Times New Roman"/>
                <w:sz w:val="24"/>
                <w:szCs w:val="24"/>
              </w:rPr>
              <w:t xml:space="preserve">а отчетный </w:t>
            </w:r>
            <w:r w:rsidR="00142A63" w:rsidRPr="003F2ED1">
              <w:rPr>
                <w:rFonts w:ascii="Times New Roman" w:hAnsi="Times New Roman" w:cs="Times New Roman"/>
                <w:sz w:val="24"/>
                <w:szCs w:val="24"/>
              </w:rPr>
              <w:t>период этой работой охвачено 481</w:t>
            </w:r>
            <w:r w:rsidRPr="003F2ED1">
              <w:rPr>
                <w:rFonts w:ascii="Times New Roman" w:hAnsi="Times New Roman" w:cs="Times New Roman"/>
                <w:sz w:val="24"/>
                <w:szCs w:val="24"/>
              </w:rPr>
              <w:t xml:space="preserve"> учащихся. Молодежь до 29 л</w:t>
            </w:r>
            <w:r w:rsidR="00142A63" w:rsidRPr="003F2ED1">
              <w:rPr>
                <w:rFonts w:ascii="Times New Roman" w:hAnsi="Times New Roman" w:cs="Times New Roman"/>
                <w:sz w:val="24"/>
                <w:szCs w:val="24"/>
              </w:rPr>
              <w:t>ет составила 403</w:t>
            </w:r>
            <w:r w:rsidR="00CD76D7" w:rsidRPr="003F2ED1">
              <w:rPr>
                <w:rFonts w:ascii="Times New Roman" w:hAnsi="Times New Roman" w:cs="Times New Roman"/>
                <w:sz w:val="24"/>
                <w:szCs w:val="24"/>
              </w:rPr>
              <w:t xml:space="preserve"> чел.,</w:t>
            </w:r>
            <w:r w:rsidR="003F2ED1">
              <w:rPr>
                <w:rFonts w:ascii="Times New Roman" w:hAnsi="Times New Roman" w:cs="Times New Roman"/>
                <w:sz w:val="24"/>
                <w:szCs w:val="24"/>
              </w:rPr>
              <w:t xml:space="preserve"> </w:t>
            </w:r>
            <w:r w:rsidR="00CD76D7" w:rsidRPr="003F2ED1">
              <w:rPr>
                <w:rFonts w:ascii="Times New Roman" w:hAnsi="Times New Roman" w:cs="Times New Roman"/>
                <w:sz w:val="24"/>
                <w:szCs w:val="24"/>
              </w:rPr>
              <w:t>в т.ч. уч-</w:t>
            </w:r>
            <w:r w:rsidR="00142A63" w:rsidRPr="003F2ED1">
              <w:rPr>
                <w:rFonts w:ascii="Times New Roman" w:hAnsi="Times New Roman" w:cs="Times New Roman"/>
                <w:sz w:val="24"/>
                <w:szCs w:val="24"/>
              </w:rPr>
              <w:t>ся школ</w:t>
            </w:r>
            <w:r w:rsidR="003F2ED1">
              <w:rPr>
                <w:rFonts w:ascii="Times New Roman" w:hAnsi="Times New Roman" w:cs="Times New Roman"/>
                <w:sz w:val="24"/>
                <w:szCs w:val="24"/>
              </w:rPr>
              <w:t xml:space="preserve"> </w:t>
            </w:r>
            <w:r w:rsidR="00142A63" w:rsidRPr="003F2ED1">
              <w:rPr>
                <w:rFonts w:ascii="Times New Roman" w:hAnsi="Times New Roman" w:cs="Times New Roman"/>
                <w:sz w:val="24"/>
                <w:szCs w:val="24"/>
              </w:rPr>
              <w:t>-</w:t>
            </w:r>
            <w:r w:rsidR="003F2ED1">
              <w:rPr>
                <w:rFonts w:ascii="Times New Roman" w:hAnsi="Times New Roman" w:cs="Times New Roman"/>
                <w:sz w:val="24"/>
                <w:szCs w:val="24"/>
              </w:rPr>
              <w:t xml:space="preserve"> </w:t>
            </w:r>
            <w:r w:rsidR="00142A63" w:rsidRPr="003F2ED1">
              <w:rPr>
                <w:rFonts w:ascii="Times New Roman" w:hAnsi="Times New Roman" w:cs="Times New Roman"/>
                <w:sz w:val="24"/>
                <w:szCs w:val="24"/>
              </w:rPr>
              <w:t>325</w:t>
            </w:r>
            <w:r w:rsidRPr="003F2ED1">
              <w:rPr>
                <w:rFonts w:ascii="Times New Roman" w:hAnsi="Times New Roman" w:cs="Times New Roman"/>
                <w:sz w:val="24"/>
                <w:szCs w:val="24"/>
              </w:rPr>
              <w:t xml:space="preserve">чел. </w:t>
            </w:r>
            <w:r w:rsidR="00CD76D7" w:rsidRPr="003F2ED1">
              <w:rPr>
                <w:rFonts w:ascii="Times New Roman" w:hAnsi="Times New Roman" w:cs="Times New Roman"/>
                <w:sz w:val="24"/>
                <w:szCs w:val="24"/>
              </w:rPr>
              <w:t>Опубликована</w:t>
            </w:r>
            <w:r w:rsidRPr="003F2ED1">
              <w:rPr>
                <w:rFonts w:ascii="Times New Roman" w:hAnsi="Times New Roman" w:cs="Times New Roman"/>
                <w:sz w:val="24"/>
                <w:szCs w:val="24"/>
              </w:rPr>
              <w:t xml:space="preserve"> в местной газете «</w:t>
            </w:r>
            <w:proofErr w:type="spellStart"/>
            <w:r w:rsidRPr="003F2ED1">
              <w:rPr>
                <w:rFonts w:ascii="Times New Roman" w:hAnsi="Times New Roman" w:cs="Times New Roman"/>
                <w:sz w:val="24"/>
                <w:szCs w:val="24"/>
              </w:rPr>
              <w:t>Кизилюртовские</w:t>
            </w:r>
            <w:proofErr w:type="spellEnd"/>
            <w:r w:rsidRPr="003F2ED1">
              <w:rPr>
                <w:rFonts w:ascii="Times New Roman" w:hAnsi="Times New Roman" w:cs="Times New Roman"/>
                <w:sz w:val="24"/>
                <w:szCs w:val="24"/>
              </w:rPr>
              <w:t xml:space="preserve"> вести»  статья «Как </w:t>
            </w:r>
            <w:r w:rsidRPr="003F2ED1">
              <w:rPr>
                <w:rFonts w:ascii="Times New Roman" w:hAnsi="Times New Roman" w:cs="Times New Roman"/>
                <w:sz w:val="24"/>
                <w:szCs w:val="24"/>
              </w:rPr>
              <w:lastRenderedPageBreak/>
              <w:t xml:space="preserve">найти свое призвание». В рамках проведения декады профориентации уч-ся выпускных классов общеобразовательных учреждений «Калейдоскоп профессий-2014» с 14 по 25 апреля т.г. в СОШ №№ 1,4,7,8 и 9 среди уч-ся 9-х и 11-х </w:t>
            </w:r>
            <w:proofErr w:type="spellStart"/>
            <w:r w:rsidRPr="003F2ED1">
              <w:rPr>
                <w:rFonts w:ascii="Times New Roman" w:hAnsi="Times New Roman" w:cs="Times New Roman"/>
                <w:sz w:val="24"/>
                <w:szCs w:val="24"/>
              </w:rPr>
              <w:t>кл</w:t>
            </w:r>
            <w:proofErr w:type="spellEnd"/>
            <w:r w:rsidRPr="003F2ED1">
              <w:rPr>
                <w:rFonts w:ascii="Times New Roman" w:hAnsi="Times New Roman" w:cs="Times New Roman"/>
                <w:sz w:val="24"/>
                <w:szCs w:val="24"/>
              </w:rPr>
              <w:t xml:space="preserve">. были проведены </w:t>
            </w:r>
            <w:proofErr w:type="spellStart"/>
            <w:r w:rsidRPr="003F2ED1">
              <w:rPr>
                <w:rFonts w:ascii="Times New Roman" w:hAnsi="Times New Roman" w:cs="Times New Roman"/>
                <w:sz w:val="24"/>
                <w:szCs w:val="24"/>
              </w:rPr>
              <w:t>профориентационные</w:t>
            </w:r>
            <w:proofErr w:type="spellEnd"/>
            <w:r w:rsidRPr="003F2ED1">
              <w:rPr>
                <w:rFonts w:ascii="Times New Roman" w:hAnsi="Times New Roman" w:cs="Times New Roman"/>
                <w:sz w:val="24"/>
                <w:szCs w:val="24"/>
              </w:rPr>
              <w:t xml:space="preserve"> классные часы по следующим темам: «Профессии, востребованные в сфере </w:t>
            </w:r>
            <w:proofErr w:type="spellStart"/>
            <w:r w:rsidRPr="003F2ED1">
              <w:rPr>
                <w:rFonts w:ascii="Times New Roman" w:hAnsi="Times New Roman" w:cs="Times New Roman"/>
                <w:sz w:val="24"/>
                <w:szCs w:val="24"/>
              </w:rPr>
              <w:t>туристко-рекреационного</w:t>
            </w:r>
            <w:proofErr w:type="spellEnd"/>
            <w:r w:rsidRPr="003F2ED1">
              <w:rPr>
                <w:rFonts w:ascii="Times New Roman" w:hAnsi="Times New Roman" w:cs="Times New Roman"/>
                <w:sz w:val="24"/>
                <w:szCs w:val="24"/>
              </w:rPr>
              <w:t xml:space="preserve"> бизнеса в Дагестане»,  «Мой проект развития профессиональной карьеры». 27.06.2014г. на территории города прошла Ярмарка рабочих мест для молодежи под девизом «Молодежь Дагестана трудовой потенциал республики» участвовало более 90человек, трудоустроено 14 человек. Во всех школах проведены встречи с учащимися  выпускных классов, а </w:t>
            </w:r>
            <w:r w:rsidRPr="003F2ED1">
              <w:rPr>
                <w:rFonts w:ascii="Times New Roman" w:hAnsi="Times New Roman" w:cs="Times New Roman"/>
                <w:sz w:val="24"/>
                <w:szCs w:val="24"/>
              </w:rPr>
              <w:lastRenderedPageBreak/>
              <w:t>также классные часы на тему</w:t>
            </w:r>
            <w:r w:rsidR="00CD76D7" w:rsidRPr="003F2ED1">
              <w:rPr>
                <w:rFonts w:ascii="Times New Roman" w:hAnsi="Times New Roman" w:cs="Times New Roman"/>
                <w:sz w:val="24"/>
                <w:szCs w:val="24"/>
              </w:rPr>
              <w:t>:</w:t>
            </w:r>
            <w:r w:rsidRPr="003F2ED1">
              <w:rPr>
                <w:rFonts w:ascii="Times New Roman" w:hAnsi="Times New Roman" w:cs="Times New Roman"/>
                <w:sz w:val="24"/>
                <w:szCs w:val="24"/>
              </w:rPr>
              <w:t xml:space="preserve"> «Выбор жизненного пути». В ЦЗН действуе</w:t>
            </w:r>
            <w:r w:rsidR="00CD76D7" w:rsidRPr="003F2ED1">
              <w:rPr>
                <w:rFonts w:ascii="Times New Roman" w:hAnsi="Times New Roman" w:cs="Times New Roman"/>
                <w:sz w:val="24"/>
                <w:szCs w:val="24"/>
              </w:rPr>
              <w:t xml:space="preserve">т «Клуб ищущих работу», который </w:t>
            </w:r>
            <w:r w:rsidRPr="003F2ED1">
              <w:rPr>
                <w:rFonts w:ascii="Times New Roman" w:hAnsi="Times New Roman" w:cs="Times New Roman"/>
                <w:sz w:val="24"/>
                <w:szCs w:val="24"/>
              </w:rPr>
              <w:t>помогает безработным адаптироваться в сложнейшей ситуации, поднять их самооценку, повысить мотивацию на поиск  работы и привить навыки</w:t>
            </w:r>
            <w:r w:rsidR="00CD76D7" w:rsidRPr="003F2ED1">
              <w:rPr>
                <w:rFonts w:ascii="Times New Roman" w:hAnsi="Times New Roman" w:cs="Times New Roman"/>
                <w:sz w:val="24"/>
                <w:szCs w:val="24"/>
              </w:rPr>
              <w:t>,</w:t>
            </w:r>
            <w:r w:rsidRPr="003F2ED1">
              <w:rPr>
                <w:rFonts w:ascii="Times New Roman" w:hAnsi="Times New Roman" w:cs="Times New Roman"/>
                <w:sz w:val="24"/>
                <w:szCs w:val="24"/>
              </w:rPr>
              <w:t xml:space="preserve"> необходимые для успешного трудоустройства. В работе клуба принимали участие 4</w:t>
            </w:r>
            <w:r w:rsidR="003F2ED1">
              <w:rPr>
                <w:rFonts w:ascii="Times New Roman" w:hAnsi="Times New Roman" w:cs="Times New Roman"/>
                <w:sz w:val="24"/>
                <w:szCs w:val="24"/>
              </w:rPr>
              <w:t xml:space="preserve"> </w:t>
            </w:r>
            <w:r w:rsidRPr="003F2ED1">
              <w:rPr>
                <w:rFonts w:ascii="Times New Roman" w:hAnsi="Times New Roman" w:cs="Times New Roman"/>
                <w:sz w:val="24"/>
                <w:szCs w:val="24"/>
              </w:rPr>
              <w:t>группы в составе 24 чел. В итоге за отчетный период 11 участников клуба трудоустроено.</w:t>
            </w:r>
          </w:p>
        </w:tc>
        <w:tc>
          <w:tcPr>
            <w:tcW w:w="2835" w:type="dxa"/>
          </w:tcPr>
          <w:p w:rsidR="005A3955" w:rsidRPr="003F2ED1" w:rsidRDefault="005A3955" w:rsidP="00157180">
            <w:pPr>
              <w:rPr>
                <w:rFonts w:ascii="Times New Roman" w:hAnsi="Times New Roman" w:cs="Times New Roman"/>
                <w:sz w:val="24"/>
                <w:szCs w:val="24"/>
              </w:rPr>
            </w:pPr>
            <w:r w:rsidRPr="003F2ED1">
              <w:rPr>
                <w:rFonts w:ascii="Times New Roman" w:hAnsi="Times New Roman" w:cs="Times New Roman"/>
                <w:sz w:val="24"/>
                <w:szCs w:val="24"/>
              </w:rPr>
              <w:lastRenderedPageBreak/>
              <w:t>Охват социального обслуживания граждан пожилого  возраста и инвалидов составил 505 человек.</w:t>
            </w:r>
          </w:p>
          <w:p w:rsidR="005A3955" w:rsidRPr="003F2ED1" w:rsidRDefault="005A3955" w:rsidP="00157180">
            <w:pPr>
              <w:rPr>
                <w:rFonts w:ascii="Times New Roman" w:hAnsi="Times New Roman" w:cs="Times New Roman"/>
                <w:sz w:val="24"/>
                <w:szCs w:val="24"/>
              </w:rPr>
            </w:pPr>
            <w:r w:rsidRPr="003F2ED1">
              <w:rPr>
                <w:rFonts w:ascii="Times New Roman" w:hAnsi="Times New Roman" w:cs="Times New Roman"/>
                <w:sz w:val="24"/>
                <w:szCs w:val="24"/>
              </w:rPr>
              <w:t xml:space="preserve">ГБУ РД ЦСОН МО «Город </w:t>
            </w:r>
            <w:proofErr w:type="spellStart"/>
            <w:r w:rsidRPr="003F2ED1">
              <w:rPr>
                <w:rFonts w:ascii="Times New Roman" w:hAnsi="Times New Roman" w:cs="Times New Roman"/>
                <w:sz w:val="24"/>
                <w:szCs w:val="24"/>
              </w:rPr>
              <w:t>Кизилюрт</w:t>
            </w:r>
            <w:proofErr w:type="spellEnd"/>
            <w:r w:rsidRPr="003F2ED1">
              <w:rPr>
                <w:rFonts w:ascii="Times New Roman" w:hAnsi="Times New Roman" w:cs="Times New Roman"/>
                <w:sz w:val="24"/>
                <w:szCs w:val="24"/>
              </w:rPr>
              <w:t>» для наибольшего обхвата соц</w:t>
            </w:r>
            <w:proofErr w:type="gramStart"/>
            <w:r w:rsidRPr="003F2ED1">
              <w:rPr>
                <w:rFonts w:ascii="Times New Roman" w:hAnsi="Times New Roman" w:cs="Times New Roman"/>
                <w:sz w:val="24"/>
                <w:szCs w:val="24"/>
              </w:rPr>
              <w:t>.у</w:t>
            </w:r>
            <w:proofErr w:type="gramEnd"/>
            <w:r w:rsidRPr="003F2ED1">
              <w:rPr>
                <w:rFonts w:ascii="Times New Roman" w:hAnsi="Times New Roman" w:cs="Times New Roman"/>
                <w:sz w:val="24"/>
                <w:szCs w:val="24"/>
              </w:rPr>
              <w:t xml:space="preserve">слугами пожилого возраста внедрены в работу отделения дневного пребывания и  социально-реабилитационное отделение. В отделении дневного пребывания  проводятся курсы </w:t>
            </w:r>
            <w:r w:rsidRPr="003F2ED1">
              <w:rPr>
                <w:rFonts w:ascii="Times New Roman" w:hAnsi="Times New Roman" w:cs="Times New Roman"/>
                <w:sz w:val="24"/>
                <w:szCs w:val="24"/>
              </w:rPr>
              <w:lastRenderedPageBreak/>
              <w:t xml:space="preserve">компьютерной грамотности. При  отделении социальной реабилитации функционируют тренажеры для подопечных. </w:t>
            </w:r>
          </w:p>
        </w:tc>
        <w:tc>
          <w:tcPr>
            <w:tcW w:w="2551" w:type="dxa"/>
          </w:tcPr>
          <w:p w:rsidR="005A3955" w:rsidRPr="003F2ED1" w:rsidRDefault="005A3955" w:rsidP="003F2ED1">
            <w:pPr>
              <w:rPr>
                <w:rFonts w:ascii="Times New Roman" w:hAnsi="Times New Roman" w:cs="Times New Roman"/>
                <w:sz w:val="24"/>
                <w:szCs w:val="24"/>
              </w:rPr>
            </w:pPr>
            <w:r w:rsidRPr="003F2ED1">
              <w:rPr>
                <w:rFonts w:ascii="Times New Roman" w:hAnsi="Times New Roman" w:cs="Times New Roman"/>
                <w:sz w:val="24"/>
                <w:szCs w:val="24"/>
              </w:rPr>
              <w:lastRenderedPageBreak/>
              <w:t>Все участники ВОВ и вдовы погибших (умерших) участников ВОВ жильем обеспечены. Планируется завершени</w:t>
            </w:r>
            <w:r w:rsidR="00CD76D7" w:rsidRPr="003F2ED1">
              <w:rPr>
                <w:rFonts w:ascii="Times New Roman" w:hAnsi="Times New Roman" w:cs="Times New Roman"/>
                <w:sz w:val="24"/>
                <w:szCs w:val="24"/>
              </w:rPr>
              <w:t>е работы по выдаче сертификатов</w:t>
            </w:r>
            <w:r w:rsidRPr="003F2ED1">
              <w:rPr>
                <w:rFonts w:ascii="Times New Roman" w:hAnsi="Times New Roman" w:cs="Times New Roman"/>
                <w:sz w:val="24"/>
                <w:szCs w:val="24"/>
              </w:rPr>
              <w:t xml:space="preserve"> вдовам погибших (умерших) участников ВОВ</w:t>
            </w:r>
            <w:r w:rsidR="00CD76D7" w:rsidRPr="003F2ED1">
              <w:rPr>
                <w:rFonts w:ascii="Times New Roman" w:hAnsi="Times New Roman" w:cs="Times New Roman"/>
                <w:sz w:val="24"/>
                <w:szCs w:val="24"/>
              </w:rPr>
              <w:t>,</w:t>
            </w:r>
            <w:r w:rsidRPr="003F2ED1">
              <w:rPr>
                <w:rFonts w:ascii="Times New Roman" w:hAnsi="Times New Roman" w:cs="Times New Roman"/>
                <w:sz w:val="24"/>
                <w:szCs w:val="24"/>
              </w:rPr>
              <w:t xml:space="preserve"> вставших на учет на улучшение жилищных условий в 2014</w:t>
            </w:r>
            <w:r w:rsidR="003F2ED1">
              <w:rPr>
                <w:rFonts w:ascii="Times New Roman" w:hAnsi="Times New Roman" w:cs="Times New Roman"/>
                <w:sz w:val="24"/>
                <w:szCs w:val="24"/>
              </w:rPr>
              <w:t xml:space="preserve"> </w:t>
            </w:r>
            <w:r w:rsidRPr="003F2ED1">
              <w:rPr>
                <w:rFonts w:ascii="Times New Roman" w:hAnsi="Times New Roman" w:cs="Times New Roman"/>
                <w:sz w:val="24"/>
                <w:szCs w:val="24"/>
              </w:rPr>
              <w:t>г</w:t>
            </w:r>
            <w:r w:rsidR="003F2ED1">
              <w:rPr>
                <w:rFonts w:ascii="Times New Roman" w:hAnsi="Times New Roman" w:cs="Times New Roman"/>
                <w:sz w:val="24"/>
                <w:szCs w:val="24"/>
              </w:rPr>
              <w:t>оду</w:t>
            </w:r>
          </w:p>
        </w:tc>
      </w:tr>
    </w:tbl>
    <w:p w:rsidR="00795C95" w:rsidRDefault="00795C95" w:rsidP="00845485">
      <w:pPr>
        <w:jc w:val="center"/>
        <w:rPr>
          <w:sz w:val="20"/>
          <w:szCs w:val="20"/>
        </w:rPr>
      </w:pPr>
    </w:p>
    <w:p w:rsidR="00795C95" w:rsidRDefault="00795C95" w:rsidP="00845485">
      <w:pPr>
        <w:jc w:val="center"/>
        <w:rPr>
          <w:sz w:val="20"/>
          <w:szCs w:val="20"/>
        </w:rPr>
      </w:pPr>
    </w:p>
    <w:p w:rsidR="00795C95" w:rsidRDefault="00795C95" w:rsidP="00845485">
      <w:pPr>
        <w:jc w:val="center"/>
        <w:rPr>
          <w:sz w:val="20"/>
          <w:szCs w:val="20"/>
        </w:rPr>
      </w:pPr>
    </w:p>
    <w:p w:rsidR="00795C95" w:rsidRDefault="00795C95" w:rsidP="00845485">
      <w:pPr>
        <w:jc w:val="center"/>
        <w:rPr>
          <w:sz w:val="20"/>
          <w:szCs w:val="20"/>
        </w:rPr>
      </w:pPr>
    </w:p>
    <w:p w:rsidR="00795C95" w:rsidRDefault="00795C95" w:rsidP="005A3955">
      <w:pPr>
        <w:rPr>
          <w:sz w:val="20"/>
          <w:szCs w:val="20"/>
        </w:rPr>
      </w:pPr>
    </w:p>
    <w:p w:rsidR="00795C95" w:rsidRDefault="00795C95" w:rsidP="00845485">
      <w:pPr>
        <w:jc w:val="center"/>
        <w:rPr>
          <w:sz w:val="20"/>
          <w:szCs w:val="20"/>
        </w:rPr>
      </w:pPr>
    </w:p>
    <w:p w:rsidR="00795C95" w:rsidRDefault="00795C95" w:rsidP="00845485">
      <w:pPr>
        <w:jc w:val="center"/>
        <w:rPr>
          <w:sz w:val="20"/>
          <w:szCs w:val="20"/>
        </w:rPr>
      </w:pPr>
    </w:p>
    <w:p w:rsidR="00795C95" w:rsidRPr="00F6140E" w:rsidRDefault="00795C95" w:rsidP="003F2ED1">
      <w:pPr>
        <w:rPr>
          <w:sz w:val="20"/>
          <w:szCs w:val="20"/>
        </w:rPr>
      </w:pPr>
    </w:p>
    <w:sectPr w:rsidR="00795C95" w:rsidRPr="00F6140E" w:rsidSect="005646EC">
      <w:pgSz w:w="16838" w:h="11906" w:orient="landscape"/>
      <w:pgMar w:top="568" w:right="680"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80" w:rsidRDefault="00C61880" w:rsidP="004C3A15">
      <w:pPr>
        <w:spacing w:after="0" w:line="240" w:lineRule="auto"/>
      </w:pPr>
      <w:r>
        <w:separator/>
      </w:r>
    </w:p>
  </w:endnote>
  <w:endnote w:type="continuationSeparator" w:id="0">
    <w:p w:rsidR="00C61880" w:rsidRDefault="00C61880" w:rsidP="004C3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80" w:rsidRDefault="00C61880" w:rsidP="004C3A15">
      <w:pPr>
        <w:spacing w:after="0" w:line="240" w:lineRule="auto"/>
      </w:pPr>
      <w:r>
        <w:separator/>
      </w:r>
    </w:p>
  </w:footnote>
  <w:footnote w:type="continuationSeparator" w:id="0">
    <w:p w:rsidR="00C61880" w:rsidRDefault="00C61880" w:rsidP="004C3A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1B3D"/>
    <w:multiLevelType w:val="hybridMultilevel"/>
    <w:tmpl w:val="6234DB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D2ABE"/>
    <w:multiLevelType w:val="hybridMultilevel"/>
    <w:tmpl w:val="5B7E74F4"/>
    <w:lvl w:ilvl="0" w:tplc="3962D5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E34BF"/>
    <w:multiLevelType w:val="hybridMultilevel"/>
    <w:tmpl w:val="68B8B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5B0CDD"/>
    <w:multiLevelType w:val="hybridMultilevel"/>
    <w:tmpl w:val="A4025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5485"/>
    <w:rsid w:val="00002674"/>
    <w:rsid w:val="00065687"/>
    <w:rsid w:val="00096997"/>
    <w:rsid w:val="000A0DE2"/>
    <w:rsid w:val="000B3635"/>
    <w:rsid w:val="00142A63"/>
    <w:rsid w:val="0014330E"/>
    <w:rsid w:val="00146534"/>
    <w:rsid w:val="001C2608"/>
    <w:rsid w:val="002049AB"/>
    <w:rsid w:val="002B6DA5"/>
    <w:rsid w:val="00320AB2"/>
    <w:rsid w:val="00335B28"/>
    <w:rsid w:val="0034061A"/>
    <w:rsid w:val="00391B1D"/>
    <w:rsid w:val="003A15F3"/>
    <w:rsid w:val="003B2ABC"/>
    <w:rsid w:val="003F2ED1"/>
    <w:rsid w:val="004147A9"/>
    <w:rsid w:val="0041783C"/>
    <w:rsid w:val="00483961"/>
    <w:rsid w:val="004A2FDD"/>
    <w:rsid w:val="004B53EE"/>
    <w:rsid w:val="004C3A15"/>
    <w:rsid w:val="004D1C6B"/>
    <w:rsid w:val="004F1148"/>
    <w:rsid w:val="00562C1D"/>
    <w:rsid w:val="005646EC"/>
    <w:rsid w:val="005A3955"/>
    <w:rsid w:val="005C1A24"/>
    <w:rsid w:val="005E7C27"/>
    <w:rsid w:val="00604179"/>
    <w:rsid w:val="006076B7"/>
    <w:rsid w:val="00612145"/>
    <w:rsid w:val="006727B8"/>
    <w:rsid w:val="00674D26"/>
    <w:rsid w:val="00683381"/>
    <w:rsid w:val="006920BF"/>
    <w:rsid w:val="006955A4"/>
    <w:rsid w:val="00725A0F"/>
    <w:rsid w:val="00727C43"/>
    <w:rsid w:val="0077197F"/>
    <w:rsid w:val="00795C95"/>
    <w:rsid w:val="007A4606"/>
    <w:rsid w:val="007A692B"/>
    <w:rsid w:val="00813D6B"/>
    <w:rsid w:val="00820477"/>
    <w:rsid w:val="00827BC2"/>
    <w:rsid w:val="00845485"/>
    <w:rsid w:val="008B0942"/>
    <w:rsid w:val="008B30F2"/>
    <w:rsid w:val="008E5C71"/>
    <w:rsid w:val="008F601E"/>
    <w:rsid w:val="008F6BF1"/>
    <w:rsid w:val="00991295"/>
    <w:rsid w:val="00996931"/>
    <w:rsid w:val="009D08D6"/>
    <w:rsid w:val="009D718E"/>
    <w:rsid w:val="009F1C21"/>
    <w:rsid w:val="00A4508E"/>
    <w:rsid w:val="00A6731F"/>
    <w:rsid w:val="00A84D79"/>
    <w:rsid w:val="00AC2F58"/>
    <w:rsid w:val="00AD2924"/>
    <w:rsid w:val="00AD6009"/>
    <w:rsid w:val="00AD6D7A"/>
    <w:rsid w:val="00B36101"/>
    <w:rsid w:val="00B40450"/>
    <w:rsid w:val="00B45C45"/>
    <w:rsid w:val="00B8471C"/>
    <w:rsid w:val="00B8639C"/>
    <w:rsid w:val="00BB5DB8"/>
    <w:rsid w:val="00BD525A"/>
    <w:rsid w:val="00C61880"/>
    <w:rsid w:val="00C71670"/>
    <w:rsid w:val="00C84F4A"/>
    <w:rsid w:val="00CA2016"/>
    <w:rsid w:val="00CB2176"/>
    <w:rsid w:val="00CD3C71"/>
    <w:rsid w:val="00CD76D7"/>
    <w:rsid w:val="00D3580B"/>
    <w:rsid w:val="00D966A4"/>
    <w:rsid w:val="00DA7C53"/>
    <w:rsid w:val="00DE0A91"/>
    <w:rsid w:val="00DF22BE"/>
    <w:rsid w:val="00E05214"/>
    <w:rsid w:val="00E13A10"/>
    <w:rsid w:val="00E153A6"/>
    <w:rsid w:val="00E2361B"/>
    <w:rsid w:val="00E31F77"/>
    <w:rsid w:val="00E43E11"/>
    <w:rsid w:val="00E52EF9"/>
    <w:rsid w:val="00EA1BA4"/>
    <w:rsid w:val="00EA22EE"/>
    <w:rsid w:val="00EE53E1"/>
    <w:rsid w:val="00EE66CC"/>
    <w:rsid w:val="00F6140E"/>
    <w:rsid w:val="00FC1F30"/>
    <w:rsid w:val="00FF4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5E7C27"/>
    <w:pPr>
      <w:spacing w:after="0" w:line="240" w:lineRule="auto"/>
    </w:pPr>
  </w:style>
  <w:style w:type="paragraph" w:styleId="a5">
    <w:name w:val="header"/>
    <w:basedOn w:val="a"/>
    <w:link w:val="a6"/>
    <w:uiPriority w:val="99"/>
    <w:semiHidden/>
    <w:unhideWhenUsed/>
    <w:rsid w:val="004C3A1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3A15"/>
  </w:style>
  <w:style w:type="paragraph" w:styleId="a7">
    <w:name w:val="footer"/>
    <w:basedOn w:val="a"/>
    <w:link w:val="a8"/>
    <w:uiPriority w:val="99"/>
    <w:semiHidden/>
    <w:unhideWhenUsed/>
    <w:rsid w:val="004C3A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C3A15"/>
  </w:style>
  <w:style w:type="paragraph" w:styleId="a9">
    <w:name w:val="List Paragraph"/>
    <w:basedOn w:val="a"/>
    <w:uiPriority w:val="34"/>
    <w:qFormat/>
    <w:rsid w:val="00AD60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Mariana2014</cp:lastModifiedBy>
  <cp:revision>6</cp:revision>
  <cp:lastPrinted>2014-10-24T23:37:00Z</cp:lastPrinted>
  <dcterms:created xsi:type="dcterms:W3CDTF">2014-10-29T13:04:00Z</dcterms:created>
  <dcterms:modified xsi:type="dcterms:W3CDTF">2014-11-17T13:41:00Z</dcterms:modified>
</cp:coreProperties>
</file>