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A2" w:rsidRPr="00D84AA2" w:rsidRDefault="00A95E50" w:rsidP="00D84AA2">
      <w:pPr>
        <w:widowControl w:val="0"/>
        <w:overflowPunct/>
        <w:ind w:left="6660"/>
        <w:jc w:val="right"/>
        <w:outlineLvl w:val="0"/>
        <w:rPr>
          <w:b/>
          <w:bCs/>
          <w:i/>
          <w:sz w:val="20"/>
          <w:szCs w:val="22"/>
        </w:rPr>
      </w:pPr>
      <w:r w:rsidRPr="00D84AA2">
        <w:rPr>
          <w:b/>
          <w:bCs/>
          <w:i/>
          <w:sz w:val="20"/>
          <w:szCs w:val="22"/>
        </w:rPr>
        <w:t xml:space="preserve">Приложение </w:t>
      </w:r>
      <w:r w:rsidR="00D84AA2" w:rsidRPr="00D84AA2">
        <w:rPr>
          <w:b/>
          <w:bCs/>
          <w:i/>
          <w:sz w:val="20"/>
          <w:szCs w:val="22"/>
        </w:rPr>
        <w:t xml:space="preserve">№ </w:t>
      </w:r>
      <w:r w:rsidRPr="00D84AA2">
        <w:rPr>
          <w:b/>
          <w:bCs/>
          <w:i/>
          <w:sz w:val="20"/>
          <w:szCs w:val="22"/>
        </w:rPr>
        <w:t>3</w:t>
      </w:r>
    </w:p>
    <w:p w:rsidR="00A95E50" w:rsidRPr="00D84AA2" w:rsidRDefault="00D84AA2" w:rsidP="00D84AA2">
      <w:pPr>
        <w:overflowPunct/>
        <w:ind w:left="6660" w:right="-1"/>
        <w:jc w:val="right"/>
        <w:rPr>
          <w:b/>
          <w:sz w:val="20"/>
          <w:szCs w:val="22"/>
        </w:rPr>
      </w:pPr>
      <w:r w:rsidRPr="00D84AA2">
        <w:rPr>
          <w:b/>
          <w:sz w:val="20"/>
          <w:szCs w:val="22"/>
        </w:rPr>
        <w:t>к постановлению г</w:t>
      </w:r>
      <w:r w:rsidR="00A95E50" w:rsidRPr="00D84AA2">
        <w:rPr>
          <w:b/>
          <w:sz w:val="20"/>
          <w:szCs w:val="22"/>
        </w:rPr>
        <w:t xml:space="preserve">лавы </w:t>
      </w:r>
    </w:p>
    <w:p w:rsidR="00D84AA2" w:rsidRDefault="00A95E50" w:rsidP="00D84AA2">
      <w:pPr>
        <w:overflowPunct/>
        <w:ind w:left="6660" w:right="-1"/>
        <w:jc w:val="right"/>
        <w:rPr>
          <w:b/>
          <w:sz w:val="20"/>
          <w:szCs w:val="22"/>
        </w:rPr>
      </w:pPr>
      <w:r w:rsidRPr="00D84AA2">
        <w:rPr>
          <w:b/>
          <w:sz w:val="20"/>
          <w:szCs w:val="22"/>
        </w:rPr>
        <w:t xml:space="preserve">администрации </w:t>
      </w:r>
    </w:p>
    <w:p w:rsidR="00A95E50" w:rsidRPr="00D84AA2" w:rsidRDefault="00A95E50" w:rsidP="00D84AA2">
      <w:pPr>
        <w:overflowPunct/>
        <w:ind w:left="6660" w:right="-1"/>
        <w:jc w:val="right"/>
        <w:rPr>
          <w:b/>
          <w:sz w:val="20"/>
          <w:szCs w:val="22"/>
        </w:rPr>
      </w:pPr>
      <w:r w:rsidRPr="00D84AA2">
        <w:rPr>
          <w:b/>
          <w:sz w:val="20"/>
          <w:szCs w:val="22"/>
        </w:rPr>
        <w:t xml:space="preserve">МО «Город </w:t>
      </w:r>
      <w:proofErr w:type="spellStart"/>
      <w:r w:rsidRPr="00D84AA2">
        <w:rPr>
          <w:b/>
          <w:sz w:val="20"/>
          <w:szCs w:val="22"/>
        </w:rPr>
        <w:t>Кизилюрт</w:t>
      </w:r>
      <w:proofErr w:type="spellEnd"/>
      <w:r w:rsidRPr="00D84AA2">
        <w:rPr>
          <w:b/>
          <w:sz w:val="20"/>
          <w:szCs w:val="22"/>
        </w:rPr>
        <w:t>»</w:t>
      </w:r>
    </w:p>
    <w:p w:rsidR="00A95E50" w:rsidRPr="00D84AA2" w:rsidRDefault="00A95E50" w:rsidP="00D84AA2">
      <w:pPr>
        <w:overflowPunct/>
        <w:ind w:left="6660" w:right="-1"/>
        <w:jc w:val="right"/>
        <w:rPr>
          <w:b/>
          <w:sz w:val="20"/>
          <w:szCs w:val="22"/>
        </w:rPr>
      </w:pPr>
      <w:r w:rsidRPr="00D84AA2">
        <w:rPr>
          <w:b/>
          <w:sz w:val="20"/>
          <w:szCs w:val="22"/>
        </w:rPr>
        <w:t>от 02.10.2014г. № 542-П</w:t>
      </w:r>
    </w:p>
    <w:p w:rsidR="00A95E50" w:rsidRPr="00D84AA2" w:rsidRDefault="00A95E50" w:rsidP="00A95E50">
      <w:pPr>
        <w:widowControl w:val="0"/>
        <w:overflowPunct/>
        <w:spacing w:before="108" w:after="108"/>
        <w:ind w:firstLine="720"/>
        <w:jc w:val="center"/>
        <w:outlineLvl w:val="0"/>
        <w:rPr>
          <w:b/>
          <w:bCs/>
          <w:szCs w:val="24"/>
        </w:rPr>
      </w:pPr>
      <w:r w:rsidRPr="00D84AA2">
        <w:rPr>
          <w:b/>
          <w:bCs/>
          <w:szCs w:val="24"/>
        </w:rPr>
        <w:t>Заявка на участие в аукционе</w:t>
      </w:r>
    </w:p>
    <w:p w:rsidR="00A95E50" w:rsidRDefault="00A95E50" w:rsidP="00A95E50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Заявка принята Продавцом:</w:t>
      </w:r>
    </w:p>
    <w:p w:rsidR="00A95E50" w:rsidRDefault="00A95E50" w:rsidP="00A95E50">
      <w:pPr>
        <w:jc w:val="both"/>
        <w:rPr>
          <w:sz w:val="22"/>
          <w:szCs w:val="22"/>
        </w:rPr>
      </w:pPr>
    </w:p>
    <w:p w:rsidR="00A95E50" w:rsidRDefault="00A95E50" w:rsidP="00A95E5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_______час</w:t>
      </w:r>
      <w:proofErr w:type="spellEnd"/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          "____" ____________ 20</w:t>
      </w:r>
      <w:r w:rsidR="00A97E84">
        <w:rPr>
          <w:sz w:val="22"/>
          <w:szCs w:val="22"/>
        </w:rPr>
        <w:t>____</w:t>
      </w:r>
      <w:r>
        <w:rPr>
          <w:sz w:val="22"/>
          <w:szCs w:val="22"/>
        </w:rPr>
        <w:t>г.                                       за № _______</w:t>
      </w:r>
    </w:p>
    <w:p w:rsidR="00A95E50" w:rsidRDefault="00A95E50" w:rsidP="00A95E50">
      <w:pPr>
        <w:jc w:val="both"/>
        <w:rPr>
          <w:sz w:val="22"/>
          <w:szCs w:val="22"/>
        </w:rPr>
      </w:pPr>
    </w:p>
    <w:p w:rsidR="00A95E50" w:rsidRDefault="00A95E50" w:rsidP="00A95E50">
      <w:pPr>
        <w:widowControl w:val="0"/>
        <w:overflowPunct/>
        <w:spacing w:before="108" w:after="108"/>
        <w:outlineLvl w:val="0"/>
        <w:rPr>
          <w:bCs/>
          <w:sz w:val="20"/>
        </w:rPr>
      </w:pPr>
      <w:proofErr w:type="gramStart"/>
      <w:r>
        <w:rPr>
          <w:bCs/>
          <w:szCs w:val="24"/>
        </w:rPr>
        <w:t>от</w:t>
      </w:r>
      <w:proofErr w:type="gramEnd"/>
      <w:r>
        <w:rPr>
          <w:bCs/>
          <w:szCs w:val="24"/>
        </w:rPr>
        <w:t xml:space="preserve"> __________________________________________________________________________________</w:t>
      </w:r>
      <w:r>
        <w:rPr>
          <w:bCs/>
          <w:szCs w:val="24"/>
        </w:rPr>
        <w:br/>
      </w:r>
      <w:r>
        <w:rPr>
          <w:bCs/>
          <w:sz w:val="20"/>
        </w:rPr>
        <w:t xml:space="preserve">                                    (</w:t>
      </w:r>
      <w:proofErr w:type="gramStart"/>
      <w:r>
        <w:rPr>
          <w:bCs/>
          <w:sz w:val="20"/>
        </w:rPr>
        <w:t>полное</w:t>
      </w:r>
      <w:proofErr w:type="gramEnd"/>
      <w:r>
        <w:rPr>
          <w:bCs/>
          <w:sz w:val="20"/>
        </w:rPr>
        <w:t xml:space="preserve"> наименование и адрес  юридического лица, подавшего заявку)</w:t>
      </w:r>
    </w:p>
    <w:p w:rsidR="00A95E50" w:rsidRDefault="00A95E50" w:rsidP="00A95E50">
      <w:pPr>
        <w:widowControl w:val="0"/>
        <w:overflowPunct/>
        <w:spacing w:before="108" w:after="108"/>
        <w:outlineLvl w:val="0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A95E50" w:rsidRDefault="00A95E50" w:rsidP="00A95E50">
      <w:pPr>
        <w:widowControl w:val="0"/>
        <w:overflowPunct/>
        <w:ind w:firstLine="720"/>
        <w:jc w:val="both"/>
        <w:rPr>
          <w:szCs w:val="24"/>
        </w:rPr>
      </w:pPr>
    </w:p>
    <w:p w:rsidR="00A95E50" w:rsidRDefault="00A95E50" w:rsidP="00A95E50">
      <w:pPr>
        <w:widowControl w:val="0"/>
        <w:overflowPunct/>
        <w:ind w:firstLine="708"/>
        <w:jc w:val="both"/>
        <w:rPr>
          <w:noProof/>
          <w:szCs w:val="24"/>
        </w:rPr>
      </w:pPr>
      <w:r>
        <w:rPr>
          <w:noProof/>
          <w:szCs w:val="24"/>
        </w:rPr>
        <w:t>1. Ознакомившись с информационным сообщением о продаже права аренды земельных участков, я нижеподписавшийся, уполномоченный на</w:t>
      </w:r>
      <w:r>
        <w:rPr>
          <w:szCs w:val="24"/>
        </w:rPr>
        <w:t xml:space="preserve"> </w:t>
      </w:r>
      <w:r>
        <w:rPr>
          <w:noProof/>
          <w:szCs w:val="24"/>
        </w:rPr>
        <w:t xml:space="preserve">подписание данной заявки     изъявляю желание приобрести земельный участок, расположенный по адресу:__________________________ </w:t>
      </w:r>
    </w:p>
    <w:p w:rsidR="00A95E50" w:rsidRDefault="00A95E50" w:rsidP="00A95E50">
      <w:pPr>
        <w:widowControl w:val="0"/>
        <w:overflowPunct/>
        <w:jc w:val="both"/>
        <w:rPr>
          <w:noProof/>
          <w:szCs w:val="24"/>
        </w:rPr>
      </w:pPr>
      <w:r>
        <w:rPr>
          <w:szCs w:val="24"/>
        </w:rPr>
        <w:t xml:space="preserve"> ___________________________________________________________________________________</w:t>
      </w:r>
    </w:p>
    <w:p w:rsidR="00A95E50" w:rsidRDefault="00A95E50" w:rsidP="00A95E50">
      <w:pPr>
        <w:widowControl w:val="0"/>
        <w:overflowPunct/>
        <w:jc w:val="both"/>
        <w:rPr>
          <w:szCs w:val="24"/>
        </w:rPr>
      </w:pPr>
      <w:r>
        <w:rPr>
          <w:noProof/>
          <w:szCs w:val="24"/>
        </w:rPr>
        <w:t>площадью_________кв.м., с кадастровым номером:</w:t>
      </w:r>
      <w:r>
        <w:rPr>
          <w:szCs w:val="24"/>
        </w:rPr>
        <w:t>_______________________________________</w:t>
      </w:r>
    </w:p>
    <w:p w:rsidR="00A95E50" w:rsidRDefault="00A95E50" w:rsidP="00A95E50">
      <w:pPr>
        <w:widowControl w:val="0"/>
        <w:overflowPunct/>
        <w:ind w:firstLine="708"/>
        <w:jc w:val="both"/>
        <w:rPr>
          <w:szCs w:val="24"/>
        </w:rPr>
      </w:pPr>
      <w:r>
        <w:rPr>
          <w:szCs w:val="24"/>
        </w:rPr>
        <w:t>2. В случае победы на аукционе принимаем на себя обязательство заключить договор купли-продажи в срок не позднее 5 (пяти) дней с момента подписания протокола с Комиссией по организации земельных торгов и уплатить стоимость объекта продажи, установленную по результатам торгов, в сроки, определенные договором купли-продажи.</w:t>
      </w:r>
    </w:p>
    <w:p w:rsidR="00A95E50" w:rsidRDefault="00A95E50" w:rsidP="00A95E50">
      <w:pPr>
        <w:overflowPunct/>
        <w:jc w:val="both"/>
        <w:rPr>
          <w:szCs w:val="24"/>
        </w:rPr>
      </w:pPr>
      <w:r>
        <w:rPr>
          <w:szCs w:val="24"/>
        </w:rPr>
        <w:t xml:space="preserve">           3. </w:t>
      </w:r>
      <w:proofErr w:type="gramStart"/>
      <w:r>
        <w:rPr>
          <w:szCs w:val="24"/>
        </w:rPr>
        <w:t xml:space="preserve">Соблюдать условия аукциона, содержащиеся в информационном сообщении о проведении аукциона, опубликованном  на официальном сайте Правительства РФ- </w:t>
      </w:r>
      <w:proofErr w:type="spellStart"/>
      <w:r>
        <w:rPr>
          <w:szCs w:val="24"/>
          <w:lang w:val="en-US"/>
        </w:rPr>
        <w:t>torgi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gov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, а также порядок проведения аукциона, установленный  порядком организации и проведения  аукционов по продаже земельных участков  или права на заключение договоров аренды земельных участков на территории муниципального образования «Город </w:t>
      </w:r>
      <w:proofErr w:type="spellStart"/>
      <w:r>
        <w:rPr>
          <w:szCs w:val="24"/>
        </w:rPr>
        <w:t>Кизилюрт</w:t>
      </w:r>
      <w:proofErr w:type="spellEnd"/>
      <w:r>
        <w:rPr>
          <w:szCs w:val="24"/>
        </w:rPr>
        <w:t xml:space="preserve">  утвержденных Постановлением  Главы администрации МО «Город </w:t>
      </w:r>
      <w:proofErr w:type="spellStart"/>
      <w:r>
        <w:rPr>
          <w:szCs w:val="24"/>
        </w:rPr>
        <w:t>Кизилюрт</w:t>
      </w:r>
      <w:proofErr w:type="spellEnd"/>
      <w:r>
        <w:rPr>
          <w:szCs w:val="24"/>
        </w:rPr>
        <w:t>» от 02.10.2014г.  №542-П.</w:t>
      </w:r>
      <w:proofErr w:type="gramEnd"/>
    </w:p>
    <w:p w:rsidR="00A95E50" w:rsidRDefault="00A95E50" w:rsidP="00A95E50">
      <w:pPr>
        <w:widowControl w:val="0"/>
        <w:overflowPunct/>
        <w:ind w:firstLine="720"/>
        <w:jc w:val="both"/>
        <w:rPr>
          <w:szCs w:val="24"/>
        </w:rPr>
      </w:pPr>
      <w:r>
        <w:rPr>
          <w:szCs w:val="24"/>
        </w:rPr>
        <w:t>4. В случае признания нас победителями аукциона и нашего отказа от заключения договора купли-продажи либо не внесения в срок, установленный в п.2 данной заявки суммы платежа, мы согласны с тем, что сумма внесенного нами задатка возврату не подлежит.</w:t>
      </w:r>
    </w:p>
    <w:p w:rsidR="00A95E50" w:rsidRDefault="00A95E50" w:rsidP="00A95E50">
      <w:pPr>
        <w:widowControl w:val="0"/>
        <w:overflowPunct/>
        <w:ind w:firstLine="720"/>
        <w:jc w:val="both"/>
        <w:rPr>
          <w:noProof/>
          <w:szCs w:val="24"/>
        </w:rPr>
      </w:pPr>
      <w:r>
        <w:rPr>
          <w:noProof/>
          <w:szCs w:val="24"/>
        </w:rPr>
        <w:t>5. Платежные реквизиты участника аукциона, реквизиты банка, счет в</w:t>
      </w:r>
      <w:r>
        <w:rPr>
          <w:szCs w:val="24"/>
        </w:rPr>
        <w:t xml:space="preserve"> </w:t>
      </w:r>
      <w:r>
        <w:rPr>
          <w:noProof/>
          <w:szCs w:val="24"/>
        </w:rPr>
        <w:t>банке, на  который   перечисляется   сумма возвращаемого</w:t>
      </w:r>
      <w:r>
        <w:rPr>
          <w:szCs w:val="24"/>
        </w:rPr>
        <w:t xml:space="preserve"> задатка </w:t>
      </w:r>
      <w:r>
        <w:rPr>
          <w:noProof/>
          <w:szCs w:val="24"/>
        </w:rPr>
        <w:t>_____________________________________________</w:t>
      </w:r>
    </w:p>
    <w:p w:rsidR="00A95E50" w:rsidRDefault="00A95E50" w:rsidP="00A95E50">
      <w:pPr>
        <w:widowControl w:val="0"/>
        <w:overflowPunct/>
        <w:jc w:val="both"/>
        <w:rPr>
          <w:szCs w:val="24"/>
        </w:rPr>
      </w:pPr>
      <w:r>
        <w:rPr>
          <w:noProof/>
          <w:szCs w:val="24"/>
        </w:rPr>
        <w:t>____________________________________________________________________________________</w:t>
      </w:r>
    </w:p>
    <w:p w:rsidR="00A95E50" w:rsidRDefault="00A95E50" w:rsidP="00A95E50">
      <w:pPr>
        <w:widowControl w:val="0"/>
        <w:overflowPunct/>
        <w:ind w:firstLine="720"/>
        <w:jc w:val="both"/>
        <w:rPr>
          <w:noProof/>
          <w:szCs w:val="24"/>
        </w:rPr>
      </w:pPr>
    </w:p>
    <w:p w:rsidR="00A95E50" w:rsidRDefault="00A95E50" w:rsidP="00A95E50">
      <w:pPr>
        <w:widowControl w:val="0"/>
        <w:overflowPunct/>
        <w:ind w:firstLine="720"/>
        <w:jc w:val="both"/>
        <w:rPr>
          <w:szCs w:val="24"/>
        </w:rPr>
      </w:pPr>
      <w:r>
        <w:rPr>
          <w:noProof/>
          <w:szCs w:val="24"/>
        </w:rPr>
        <w:t>6. Прилагаем документы, указанные в описи к заявке.</w:t>
      </w:r>
    </w:p>
    <w:p w:rsidR="00A95E50" w:rsidRDefault="00A95E50" w:rsidP="00A95E50">
      <w:pPr>
        <w:widowControl w:val="0"/>
        <w:overflowPunct/>
        <w:ind w:firstLine="720"/>
        <w:jc w:val="both"/>
        <w:rPr>
          <w:szCs w:val="24"/>
        </w:rPr>
      </w:pPr>
    </w:p>
    <w:p w:rsidR="00A95E50" w:rsidRDefault="00A95E50" w:rsidP="00A95E50">
      <w:pPr>
        <w:widowControl w:val="0"/>
        <w:overflowPunct/>
        <w:jc w:val="both"/>
        <w:rPr>
          <w:szCs w:val="24"/>
        </w:rPr>
      </w:pPr>
      <w:r>
        <w:rPr>
          <w:noProof/>
          <w:szCs w:val="24"/>
        </w:rPr>
        <w:t>Лицо, уполномоченное заявителем:</w:t>
      </w:r>
    </w:p>
    <w:p w:rsidR="00A95E50" w:rsidRDefault="00A95E50" w:rsidP="00A95E50">
      <w:pPr>
        <w:widowControl w:val="0"/>
        <w:overflowPunct/>
        <w:jc w:val="both"/>
        <w:rPr>
          <w:szCs w:val="24"/>
        </w:rPr>
      </w:pPr>
      <w:r>
        <w:rPr>
          <w:noProof/>
          <w:szCs w:val="24"/>
        </w:rPr>
        <w:t xml:space="preserve">________________________________             </w:t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         ______________________</w:t>
      </w:r>
    </w:p>
    <w:p w:rsidR="00A95E50" w:rsidRDefault="00A95E50" w:rsidP="00A95E50">
      <w:pPr>
        <w:widowControl w:val="0"/>
        <w:overflowPunct/>
        <w:ind w:firstLine="720"/>
        <w:jc w:val="both"/>
        <w:rPr>
          <w:sz w:val="18"/>
        </w:rPr>
      </w:pPr>
      <w:r>
        <w:rPr>
          <w:noProof/>
          <w:sz w:val="20"/>
        </w:rPr>
        <w:t xml:space="preserve">          </w:t>
      </w:r>
      <w:r>
        <w:rPr>
          <w:noProof/>
          <w:sz w:val="18"/>
        </w:rPr>
        <w:t xml:space="preserve">(Фамилия, И.О.)                                                                               </w:t>
      </w:r>
      <w:r>
        <w:rPr>
          <w:noProof/>
          <w:sz w:val="18"/>
        </w:rPr>
        <w:tab/>
        <w:t xml:space="preserve">               (подпись)</w:t>
      </w:r>
    </w:p>
    <w:p w:rsidR="00A95E50" w:rsidRDefault="00A95E50" w:rsidP="00A95E50">
      <w:pPr>
        <w:widowControl w:val="0"/>
        <w:overflowPunct/>
        <w:ind w:firstLine="720"/>
        <w:jc w:val="both"/>
        <w:rPr>
          <w:sz w:val="18"/>
        </w:rPr>
      </w:pPr>
    </w:p>
    <w:p w:rsidR="00A95E50" w:rsidRDefault="00A95E50" w:rsidP="00A95E50">
      <w:pPr>
        <w:widowControl w:val="0"/>
        <w:overflowPunct/>
        <w:jc w:val="both"/>
        <w:rPr>
          <w:szCs w:val="24"/>
        </w:rPr>
      </w:pPr>
      <w:r>
        <w:rPr>
          <w:noProof/>
          <w:szCs w:val="24"/>
        </w:rPr>
        <w:t>"____" _________ 20___ г.</w:t>
      </w:r>
    </w:p>
    <w:p w:rsidR="00A95E50" w:rsidRDefault="00A95E50" w:rsidP="00A95E50">
      <w:pPr>
        <w:widowControl w:val="0"/>
        <w:overflowPunct/>
        <w:ind w:firstLine="720"/>
        <w:jc w:val="both"/>
        <w:rPr>
          <w:szCs w:val="24"/>
        </w:rPr>
      </w:pPr>
    </w:p>
    <w:p w:rsidR="00A95E50" w:rsidRDefault="00A95E50" w:rsidP="00A95E50">
      <w:pPr>
        <w:widowControl w:val="0"/>
        <w:overflowPunct/>
        <w:jc w:val="both"/>
        <w:rPr>
          <w:szCs w:val="24"/>
        </w:rPr>
      </w:pPr>
      <w:r>
        <w:rPr>
          <w:noProof/>
          <w:szCs w:val="24"/>
        </w:rPr>
        <w:t>Фамилия, И.О. и подпись</w:t>
      </w:r>
    </w:p>
    <w:p w:rsidR="00A95E50" w:rsidRDefault="00A95E50" w:rsidP="00A95E50">
      <w:pPr>
        <w:widowControl w:val="0"/>
        <w:overflowPunct/>
        <w:jc w:val="both"/>
        <w:rPr>
          <w:szCs w:val="24"/>
        </w:rPr>
      </w:pPr>
      <w:r>
        <w:rPr>
          <w:noProof/>
          <w:szCs w:val="24"/>
        </w:rPr>
        <w:t xml:space="preserve">секретаря </w:t>
      </w:r>
      <w:r>
        <w:rPr>
          <w:szCs w:val="24"/>
        </w:rPr>
        <w:t>Комиссии по организации земельных торгов</w:t>
      </w:r>
      <w:r>
        <w:rPr>
          <w:noProof/>
          <w:szCs w:val="24"/>
        </w:rPr>
        <w:t>: ____________________________________</w:t>
      </w:r>
    </w:p>
    <w:p w:rsidR="00A95E50" w:rsidRDefault="00A95E50" w:rsidP="00A95E50">
      <w:pPr>
        <w:widowControl w:val="0"/>
        <w:overflowPunct/>
        <w:ind w:firstLine="720"/>
        <w:jc w:val="both"/>
        <w:rPr>
          <w:bCs/>
          <w:sz w:val="20"/>
        </w:rPr>
      </w:pPr>
    </w:p>
    <w:p w:rsidR="00A95E50" w:rsidRPr="00D84AA2" w:rsidRDefault="00A95E50" w:rsidP="00A95E50">
      <w:pPr>
        <w:widowControl w:val="0"/>
        <w:overflowPunct/>
        <w:ind w:firstLine="720"/>
        <w:jc w:val="both"/>
        <w:rPr>
          <w:b/>
          <w:sz w:val="20"/>
        </w:rPr>
      </w:pPr>
      <w:r w:rsidRPr="00D84AA2">
        <w:rPr>
          <w:b/>
          <w:bCs/>
          <w:sz w:val="20"/>
        </w:rPr>
        <w:t>Приложение</w:t>
      </w:r>
      <w:r w:rsidRPr="00D84AA2">
        <w:rPr>
          <w:b/>
          <w:sz w:val="20"/>
        </w:rPr>
        <w:t>:</w:t>
      </w:r>
    </w:p>
    <w:p w:rsidR="00A95E50" w:rsidRDefault="00A95E50" w:rsidP="00A95E50">
      <w:pPr>
        <w:widowControl w:val="0"/>
        <w:overflowPunct/>
        <w:ind w:firstLine="720"/>
        <w:jc w:val="both"/>
        <w:rPr>
          <w:sz w:val="20"/>
        </w:rPr>
      </w:pPr>
      <w:r>
        <w:rPr>
          <w:sz w:val="20"/>
        </w:rPr>
        <w:t>- копии учредительных документов и свидетельства о регистрации;</w:t>
      </w:r>
    </w:p>
    <w:p w:rsidR="00A95E50" w:rsidRDefault="00A95E50" w:rsidP="00A95E50">
      <w:pPr>
        <w:widowControl w:val="0"/>
        <w:overflowPunct/>
        <w:ind w:firstLine="720"/>
        <w:jc w:val="both"/>
        <w:rPr>
          <w:sz w:val="20"/>
        </w:rPr>
      </w:pPr>
      <w:r>
        <w:rPr>
          <w:sz w:val="20"/>
        </w:rPr>
        <w:t>- доверенность на лицо, уполномоченное действовать от имени Заявителя;</w:t>
      </w:r>
    </w:p>
    <w:p w:rsidR="00A95E50" w:rsidRDefault="00A95E50" w:rsidP="00A95E50">
      <w:pPr>
        <w:widowControl w:val="0"/>
        <w:overflowPunct/>
        <w:ind w:firstLine="720"/>
        <w:jc w:val="both"/>
        <w:rPr>
          <w:sz w:val="20"/>
        </w:rPr>
      </w:pPr>
      <w:r>
        <w:rPr>
          <w:sz w:val="20"/>
        </w:rPr>
        <w:t>- решение соответствующего органа управления Заявителя, разрешающего приобретение прав на недвижимое имущество (если это необходимо в соответствии с учредительными документами);</w:t>
      </w:r>
    </w:p>
    <w:p w:rsidR="00A95E50" w:rsidRDefault="00A95E50" w:rsidP="00A95E50">
      <w:pPr>
        <w:widowControl w:val="0"/>
        <w:overflowPunct/>
        <w:ind w:firstLine="720"/>
        <w:jc w:val="both"/>
        <w:rPr>
          <w:sz w:val="20"/>
        </w:rPr>
      </w:pPr>
      <w:r>
        <w:rPr>
          <w:sz w:val="20"/>
        </w:rPr>
        <w:t>- копия платежного документа с отметкой банка об исполнении, подтверждающего перечисление задатка на расчетный счет, указанный в извещении;</w:t>
      </w:r>
    </w:p>
    <w:p w:rsidR="00A95E50" w:rsidRDefault="00A95E50" w:rsidP="00A95E50">
      <w:pPr>
        <w:widowControl w:val="0"/>
        <w:overflowPunct/>
        <w:ind w:firstLine="720"/>
        <w:jc w:val="both"/>
        <w:rPr>
          <w:sz w:val="20"/>
        </w:rPr>
      </w:pPr>
      <w:r>
        <w:rPr>
          <w:sz w:val="20"/>
        </w:rPr>
        <w:t>- опись представленных документов в 2-х экземплярах.</w:t>
      </w:r>
    </w:p>
    <w:p w:rsidR="008E2A8D" w:rsidRDefault="008E2A8D"/>
    <w:sectPr w:rsidR="008E2A8D" w:rsidSect="00A95E50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E50"/>
    <w:rsid w:val="008E2A8D"/>
    <w:rsid w:val="00A95E50"/>
    <w:rsid w:val="00A97E84"/>
    <w:rsid w:val="00B113E5"/>
    <w:rsid w:val="00D8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Mariana2014</cp:lastModifiedBy>
  <cp:revision>5</cp:revision>
  <dcterms:created xsi:type="dcterms:W3CDTF">2015-02-24T13:31:00Z</dcterms:created>
  <dcterms:modified xsi:type="dcterms:W3CDTF">2015-02-27T18:19:00Z</dcterms:modified>
</cp:coreProperties>
</file>