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A" w:rsidRDefault="00345F4A" w:rsidP="00345F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Реализация приоритетного</w:t>
      </w:r>
      <w:r w:rsidR="00C45F95" w:rsidRPr="00345F4A">
        <w:rPr>
          <w:rFonts w:ascii="Times New Roman" w:hAnsi="Times New Roman" w:cs="Times New Roman"/>
          <w:b/>
        </w:rPr>
        <w:t xml:space="preserve"> прое</w:t>
      </w:r>
      <w:r>
        <w:rPr>
          <w:rFonts w:ascii="Times New Roman" w:hAnsi="Times New Roman" w:cs="Times New Roman"/>
          <w:b/>
        </w:rPr>
        <w:t>кта развития РД</w:t>
      </w:r>
      <w:r w:rsidR="00C45F95" w:rsidRPr="00345F4A">
        <w:rPr>
          <w:rFonts w:ascii="Times New Roman" w:hAnsi="Times New Roman" w:cs="Times New Roman"/>
          <w:b/>
        </w:rPr>
        <w:t xml:space="preserve"> «Человеческий капитал» (</w:t>
      </w:r>
      <w:proofErr w:type="spellStart"/>
      <w:r w:rsidR="00C45F95" w:rsidRPr="00345F4A">
        <w:rPr>
          <w:rFonts w:ascii="Times New Roman" w:hAnsi="Times New Roman" w:cs="Times New Roman"/>
          <w:b/>
        </w:rPr>
        <w:t>подпроекты</w:t>
      </w:r>
      <w:proofErr w:type="spellEnd"/>
      <w:r w:rsidR="00C45F95" w:rsidRPr="00345F4A">
        <w:rPr>
          <w:rFonts w:ascii="Times New Roman" w:hAnsi="Times New Roman" w:cs="Times New Roman"/>
          <w:b/>
        </w:rPr>
        <w:t xml:space="preserve"> «Культурный Дагестан» и </w:t>
      </w:r>
      <w:r w:rsidR="009C1466" w:rsidRPr="00345F4A">
        <w:rPr>
          <w:rFonts w:ascii="Times New Roman" w:hAnsi="Times New Roman" w:cs="Times New Roman"/>
          <w:b/>
        </w:rPr>
        <w:t xml:space="preserve"> </w:t>
      </w:r>
      <w:r w:rsidR="00C45F95" w:rsidRPr="00345F4A">
        <w:rPr>
          <w:rFonts w:ascii="Times New Roman" w:hAnsi="Times New Roman" w:cs="Times New Roman"/>
          <w:b/>
        </w:rPr>
        <w:t>«Молодежный Дагестан»)</w:t>
      </w:r>
      <w:r w:rsidRPr="00345F4A">
        <w:rPr>
          <w:rFonts w:ascii="Times New Roman" w:hAnsi="Times New Roman" w:cs="Times New Roman"/>
          <w:b/>
        </w:rPr>
        <w:t xml:space="preserve"> </w:t>
      </w:r>
    </w:p>
    <w:p w:rsidR="00C45F95" w:rsidRPr="00345F4A" w:rsidRDefault="00345F4A" w:rsidP="00345F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086DE5" w:rsidRPr="00345F4A">
        <w:rPr>
          <w:rFonts w:ascii="Times New Roman" w:hAnsi="Times New Roman" w:cs="Times New Roman"/>
          <w:b/>
        </w:rPr>
        <w:t>0</w:t>
      </w:r>
      <w:r w:rsidRPr="00345F4A">
        <w:rPr>
          <w:rFonts w:ascii="Times New Roman" w:hAnsi="Times New Roman" w:cs="Times New Roman"/>
          <w:b/>
        </w:rPr>
        <w:t>1.01.2015 год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524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101"/>
        <w:gridCol w:w="2126"/>
        <w:gridCol w:w="1701"/>
        <w:gridCol w:w="1559"/>
        <w:gridCol w:w="2268"/>
        <w:gridCol w:w="1701"/>
        <w:gridCol w:w="1134"/>
        <w:gridCol w:w="1276"/>
        <w:gridCol w:w="1277"/>
        <w:gridCol w:w="991"/>
        <w:gridCol w:w="993"/>
        <w:gridCol w:w="236"/>
      </w:tblGrid>
      <w:tr w:rsidR="005E6B73" w:rsidTr="00786958">
        <w:trPr>
          <w:gridBefore w:val="7"/>
          <w:gridAfter w:val="1"/>
          <w:wBefore w:w="11590" w:type="dxa"/>
          <w:wAfter w:w="236" w:type="dxa"/>
          <w:trHeight w:val="100"/>
        </w:trPr>
        <w:tc>
          <w:tcPr>
            <w:tcW w:w="4537" w:type="dxa"/>
            <w:gridSpan w:val="4"/>
          </w:tcPr>
          <w:p w:rsidR="005E6B73" w:rsidRDefault="005E6B7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843" w:rsidRPr="00345F4A" w:rsidTr="007869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36" w:type="dxa"/>
          <w:cantSplit/>
          <w:trHeight w:val="3207"/>
        </w:trPr>
        <w:tc>
          <w:tcPr>
            <w:tcW w:w="1101" w:type="dxa"/>
            <w:tcBorders>
              <w:tl2br w:val="single" w:sz="4" w:space="0" w:color="auto"/>
            </w:tcBorders>
          </w:tcPr>
          <w:p w:rsidR="00266843" w:rsidRPr="00345F4A" w:rsidRDefault="0026684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Мероприятие</w:t>
            </w:r>
          </w:p>
          <w:p w:rsidR="00266843" w:rsidRPr="00345F4A" w:rsidRDefault="00266843" w:rsidP="005E6B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(нумерация пунктов                 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меропр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. по </w:t>
            </w:r>
            <w:r w:rsidRPr="00345F4A">
              <w:rPr>
                <w:rFonts w:ascii="Times New Roman" w:hAnsi="Times New Roman" w:cs="Times New Roman"/>
                <w:sz w:val="16"/>
                <w:szCs w:val="16"/>
              </w:rPr>
              <w:br/>
              <w:t>Пост.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Прав. №69)</w:t>
            </w:r>
            <w:proofErr w:type="gramEnd"/>
          </w:p>
          <w:p w:rsidR="00266843" w:rsidRPr="00345F4A" w:rsidRDefault="0026684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843" w:rsidRPr="00345F4A" w:rsidRDefault="0026684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843" w:rsidRPr="00345F4A" w:rsidRDefault="0026684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МО</w:t>
            </w:r>
          </w:p>
        </w:tc>
        <w:tc>
          <w:tcPr>
            <w:tcW w:w="2126" w:type="dxa"/>
          </w:tcPr>
          <w:p w:rsidR="00266843" w:rsidRPr="00345F4A" w:rsidRDefault="00266843" w:rsidP="005E6B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45F4A">
              <w:rPr>
                <w:rFonts w:ascii="Times New Roman" w:eastAsia="Calibri" w:hAnsi="Times New Roman" w:cs="Times New Roman"/>
                <w:b/>
                <w:color w:val="000000" w:themeColor="text1"/>
                <w:sz w:val="14"/>
                <w:szCs w:val="16"/>
              </w:rPr>
              <w:t>4.</w:t>
            </w:r>
          </w:p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В рамках реализации Программы по популяризации знания русского языка в РД провести подготовку и проведение городского фестиваля русского народного искусства «Россия – щедрая душа!» с участием артистов городского дома культуры и с приглашением актеров русского драматического театра, казачьего хора, ансамблей «Рыбачки», «Волна» и т.д.</w:t>
            </w:r>
          </w:p>
        </w:tc>
        <w:tc>
          <w:tcPr>
            <w:tcW w:w="1701" w:type="dxa"/>
          </w:tcPr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6.</w:t>
            </w:r>
          </w:p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В рамках реализации Программы по популяризации знаний английского языка в РД провести культурный фестиваль песен народов англоязычных стран (на английском языке) и танцев народов Великобритании, Австралии, США, Новой Зеландии, Канады и т.д. (Подготовить костюмы и ансамбли ДШИ).</w:t>
            </w:r>
          </w:p>
        </w:tc>
        <w:tc>
          <w:tcPr>
            <w:tcW w:w="1559" w:type="dxa"/>
          </w:tcPr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24.</w:t>
            </w:r>
          </w:p>
          <w:p w:rsidR="00266843" w:rsidRPr="00345F4A" w:rsidRDefault="00266843" w:rsidP="005E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>Гармонизация образования с нуждами экономики региона.</w:t>
            </w:r>
          </w:p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Разработка пакета предложений по подготовке из числа молодежи специалистов по традиционным народным промыслам.</w:t>
            </w:r>
          </w:p>
        </w:tc>
        <w:tc>
          <w:tcPr>
            <w:tcW w:w="2268" w:type="dxa"/>
          </w:tcPr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31.</w:t>
            </w:r>
          </w:p>
          <w:p w:rsidR="00266843" w:rsidRPr="00345F4A" w:rsidRDefault="00266843" w:rsidP="005E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>Поддержка межрегионального, всероссийского, международного культурного обмена.</w:t>
            </w:r>
          </w:p>
          <w:p w:rsidR="00266843" w:rsidRPr="00345F4A" w:rsidRDefault="00266843" w:rsidP="005E6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>а)</w:t>
            </w: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Проведение на территории МО «Город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» регионального фестиваля дружбы, фольклора и традиционной культуры.</w:t>
            </w:r>
          </w:p>
          <w:p w:rsidR="00266843" w:rsidRPr="00345F4A" w:rsidRDefault="00266843" w:rsidP="005E6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>б)</w:t>
            </w: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подготовка делегации работников культуры </w:t>
            </w:r>
            <w:proofErr w:type="gram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к участию в </w:t>
            </w:r>
            <w:r w:rsidRPr="00345F4A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VI</w:t>
            </w: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международном фестивале фольклора и традиционной культуры «Горцы».</w:t>
            </w:r>
          </w:p>
          <w:p w:rsidR="00266843" w:rsidRPr="00345F4A" w:rsidRDefault="00266843" w:rsidP="005E6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>в)</w:t>
            </w: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обеспечение посещения делегацией работников культуры и молодежи </w:t>
            </w:r>
            <w:proofErr w:type="gram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международного музыкального фестиваля «Порт – Петровские ассамблеи». </w:t>
            </w:r>
          </w:p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32.</w:t>
            </w:r>
          </w:p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Проведение в </w:t>
            </w:r>
            <w:proofErr w:type="gram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Кизилюрте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выставки изделий мастеров декоративно-прикладного искусства  и народных художественных промыслов. Участие работников культуры </w:t>
            </w:r>
            <w:proofErr w:type="gram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в республиканской аналогичной выставке «Кавказский базар».</w:t>
            </w:r>
          </w:p>
        </w:tc>
        <w:tc>
          <w:tcPr>
            <w:tcW w:w="1134" w:type="dxa"/>
          </w:tcPr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33.</w:t>
            </w:r>
          </w:p>
          <w:p w:rsidR="00266843" w:rsidRPr="00345F4A" w:rsidRDefault="00266843" w:rsidP="005E6B7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Организация городского этапа форума дружбы народов России «Традиция» в рамках «Года культуры-2014».</w:t>
            </w:r>
          </w:p>
        </w:tc>
        <w:tc>
          <w:tcPr>
            <w:tcW w:w="1276" w:type="dxa"/>
            <w:shd w:val="clear" w:color="auto" w:fill="auto"/>
          </w:tcPr>
          <w:p w:rsidR="00266843" w:rsidRPr="00345F4A" w:rsidRDefault="0026684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>36.</w:t>
            </w:r>
          </w:p>
          <w:p w:rsidR="00266843" w:rsidRPr="00345F4A" w:rsidRDefault="00786958" w:rsidP="0078695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Участие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раб-в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ГДК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г</w:t>
            </w:r>
            <w:proofErr w:type="gram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.К</w:t>
            </w:r>
            <w:proofErr w:type="gram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изилюрт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в Днях культуры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Дагестна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не менее чем в 3 городах России и за рубежом, в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теч.года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r w:rsidR="00266843" w:rsidRPr="00345F4A">
              <w:rPr>
                <w:rFonts w:ascii="Times New Roman" w:hAnsi="Times New Roman" w:cs="Times New Roman"/>
                <w:sz w:val="14"/>
                <w:szCs w:val="16"/>
              </w:rPr>
              <w:t>Поддержка межрегионального, всероссийского</w:t>
            </w: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 и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междунар-</w:t>
            </w:r>
            <w:r w:rsidR="00266843" w:rsidRPr="00345F4A">
              <w:rPr>
                <w:rFonts w:ascii="Times New Roman" w:hAnsi="Times New Roman" w:cs="Times New Roman"/>
                <w:sz w:val="14"/>
                <w:szCs w:val="16"/>
              </w:rPr>
              <w:t>го</w:t>
            </w:r>
            <w:proofErr w:type="spellEnd"/>
            <w:r w:rsidR="00266843"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культурного обмена</w:t>
            </w:r>
          </w:p>
        </w:tc>
        <w:tc>
          <w:tcPr>
            <w:tcW w:w="1277" w:type="dxa"/>
            <w:shd w:val="clear" w:color="auto" w:fill="auto"/>
          </w:tcPr>
          <w:p w:rsidR="00266843" w:rsidRPr="00345F4A" w:rsidRDefault="0026684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>47.</w:t>
            </w:r>
          </w:p>
          <w:p w:rsidR="00266843" w:rsidRPr="00345F4A" w:rsidRDefault="0026684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>Центры традиционной культуры народов России.</w:t>
            </w:r>
          </w:p>
          <w:p w:rsidR="00B40E8D" w:rsidRPr="00345F4A" w:rsidRDefault="00B40E8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Продолжение работ по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матютехнич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укомплектованию центра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традицюкультуры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народов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Росии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, и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привленчения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молодых</w:t>
            </w:r>
          </w:p>
          <w:p w:rsidR="00266843" w:rsidRPr="00345F4A" w:rsidRDefault="00B40E8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спец-в</w:t>
            </w:r>
            <w:proofErr w:type="spellEnd"/>
          </w:p>
          <w:p w:rsidR="00266843" w:rsidRPr="00345F4A" w:rsidRDefault="0026684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66843" w:rsidRPr="00345F4A" w:rsidRDefault="0026684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66843" w:rsidRPr="00345F4A" w:rsidRDefault="0026684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66843" w:rsidRPr="00345F4A" w:rsidRDefault="00266843" w:rsidP="0026684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66843" w:rsidRPr="00345F4A" w:rsidRDefault="0026684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>82.</w:t>
            </w: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Подготовка делегации молодежи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г</w:t>
            </w:r>
            <w:proofErr w:type="gram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.К</w:t>
            </w:r>
            <w:proofErr w:type="gram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изилюрт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к участию в международном молодежном форуме «Каспий-2014»</w:t>
            </w:r>
          </w:p>
        </w:tc>
        <w:tc>
          <w:tcPr>
            <w:tcW w:w="993" w:type="dxa"/>
            <w:shd w:val="clear" w:color="auto" w:fill="auto"/>
          </w:tcPr>
          <w:p w:rsidR="00266843" w:rsidRPr="00345F4A" w:rsidRDefault="0026684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87.Формир-е системы мер по </w:t>
            </w:r>
            <w:proofErr w:type="spellStart"/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>укрепл</w:t>
            </w:r>
            <w:proofErr w:type="spellEnd"/>
            <w:r w:rsidRPr="00345F4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института семьи.</w:t>
            </w:r>
          </w:p>
          <w:p w:rsidR="00266843" w:rsidRPr="00345F4A" w:rsidRDefault="0026684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Проведение гор</w:t>
            </w:r>
            <w:proofErr w:type="gram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к</w:t>
            </w:r>
            <w:proofErr w:type="gram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онкурса для мол. Семей «Папа. Мама. Я – спортивная семья»</w:t>
            </w:r>
            <w:proofErr w:type="gram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.О</w:t>
            </w:r>
            <w:proofErr w:type="gram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 xml:space="preserve">рганизационно- метод. </w:t>
            </w:r>
            <w:proofErr w:type="spellStart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Аналит</w:t>
            </w:r>
            <w:proofErr w:type="spellEnd"/>
            <w:r w:rsidRPr="00345F4A">
              <w:rPr>
                <w:rFonts w:ascii="Times New Roman" w:hAnsi="Times New Roman" w:cs="Times New Roman"/>
                <w:sz w:val="14"/>
                <w:szCs w:val="16"/>
              </w:rPr>
              <w:t>. Работа.</w:t>
            </w:r>
          </w:p>
        </w:tc>
      </w:tr>
      <w:tr w:rsidR="00266843" w:rsidRPr="00345F4A" w:rsidTr="007869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66843" w:rsidRPr="00345F4A" w:rsidRDefault="0026684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49. </w:t>
            </w:r>
            <w:proofErr w:type="spellStart"/>
            <w:r w:rsidRPr="00345F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</w:rPr>
              <w:t>г</w:t>
            </w:r>
            <w:proofErr w:type="gramStart"/>
            <w:r w:rsidRPr="00345F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</w:rPr>
              <w:t>.К</w:t>
            </w:r>
            <w:proofErr w:type="gramEnd"/>
            <w:r w:rsidRPr="00345F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</w:rPr>
              <w:t>изилюрт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843" w:rsidRPr="00345F4A" w:rsidRDefault="0026684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Подготовлены участники городского фестиваля «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Россия-шедрая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душа». Коллективы хореографических ансамблей успешно выступили перед сотрудниками СОП МВД РФ, приняли участие в концерте, посвященном 200летию вхождения Дагестана в состав России, участвовали в гала-концерте регионального этапа Всероссийского  фестиваля «Утренняя звезда» под руководством народного артиста РФ Ю.Нестерова. Выступили в республиканском фестивале «Серпантин дружбы», (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сел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омсомолец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Тарумовском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районе.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6843" w:rsidRPr="00345F4A" w:rsidRDefault="0026684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Проведен англоязычный фестиваль «Дружба совершает чудеса»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рамках Дней культуры Великобритании в России. В школах прошли фестивали английской песни, олимпиады по английскому языку, конкурсы стенных газет на английском языке, оформлены кабинеты английского языка, проведено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театрализованное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представления на английском языке в актовом зале администрации.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843" w:rsidRPr="00345F4A" w:rsidRDefault="0026684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Разработана муниципальная целевая программа развития культуры с вопросами подготовки квалифицированных кадров из числа молодежи для учреждений культуры.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6843" w:rsidRPr="00345F4A" w:rsidRDefault="0026684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проведенных в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изилюрте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культурных мероприятий, были отобраны лучшие концертные номера для участия  представителей учреждений культуры в </w:t>
            </w:r>
            <w:r w:rsidRPr="00345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Международном фестивале фольклора  «Горцы».Идет подготовка работников культуры к участию в международном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этноджазовом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 фестивале в г.Дербенте и в историческом фестивале «Дербент на перекрестке цивилизации». Был проведен фестиваль дружбы, фольклора и традиционной культуры «Очаг мой Дагестан» с участием учащихся школ города, студентов и молодежи. Был проведен конкурс рисунков на асфальте на тему творчества Расула Гамзатова. Прошла олимпиада по родному языку и литературе в школах города, конкурсы чтецов дагестанских авторов.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6843" w:rsidRPr="00345F4A" w:rsidRDefault="00266843" w:rsidP="005E6B73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Ко дню государственных праздников и рамках культурных мероприятий «Года культура-2014» проведены выставки декоративно-прикладных работ учащихся ДШИ,  выпущена стенгазета «Великие скрипачи мира (ХХ век),  оформлены стенды посвященные детским композициям, проведены художественные выставки отделения ИЗО ДШИ города.</w:t>
            </w:r>
            <w:proofErr w:type="gramEnd"/>
          </w:p>
          <w:p w:rsidR="00266843" w:rsidRPr="00345F4A" w:rsidRDefault="0026684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843" w:rsidRPr="00345F4A" w:rsidRDefault="00266843" w:rsidP="005E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Проведены фестиваль –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посвященный ко Дню России и «Многонациональность – наша гордость и сила», с участием артистов Дома культуры, хор. Ансамблей ДШИ, молодежи города.  </w:t>
            </w:r>
          </w:p>
          <w:p w:rsidR="00266843" w:rsidRPr="00345F4A" w:rsidRDefault="00266843" w:rsidP="005E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Стало традицией ежегодно 22 июня проводить акцию памяти и скорби «Свеча Памяти». </w:t>
            </w:r>
          </w:p>
          <w:p w:rsidR="00266843" w:rsidRPr="00345F4A" w:rsidRDefault="00266843" w:rsidP="005E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22 июня в рамках этой акции состоялось  вручение </w:t>
            </w: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юбилейных наград ветеранам Афганской войны с участием ветеранов ВОВ, работников военкомата и городской администрации. </w:t>
            </w:r>
          </w:p>
          <w:p w:rsidR="00266843" w:rsidRPr="00345F4A" w:rsidRDefault="00266843" w:rsidP="005E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 памятнику воинам-погибшим в Афганистане были возложены цветы и венки</w:t>
            </w:r>
          </w:p>
        </w:tc>
        <w:tc>
          <w:tcPr>
            <w:tcW w:w="1276" w:type="dxa"/>
            <w:shd w:val="clear" w:color="auto" w:fill="auto"/>
          </w:tcPr>
          <w:p w:rsidR="00786958" w:rsidRPr="00345F4A" w:rsidRDefault="00786958" w:rsidP="00C73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Делегация учреждений культуры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приняла   участие в Днях культуры Дагестана в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Гергебильском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районе,  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Гунибском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районе с.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Согратль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Хасавюртовском районе с.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Ичичали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Богатыровка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86958" w:rsidRPr="00345F4A" w:rsidRDefault="00786958" w:rsidP="00C732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58" w:rsidRPr="00345F4A" w:rsidRDefault="00266843" w:rsidP="00C73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Руководством МО «Город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»  и отделом культуры и молод. Политики было поддержано участие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детского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хореограф.</w:t>
            </w:r>
          </w:p>
          <w:p w:rsidR="00C732E4" w:rsidRPr="00345F4A" w:rsidRDefault="00C732E4" w:rsidP="00C732E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2E4" w:rsidRPr="00345F4A" w:rsidRDefault="00B049CC" w:rsidP="00C732E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ансамбля «Сулак» (ДШИ </w:t>
            </w:r>
            <w:proofErr w:type="spellStart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>изилюрт</w:t>
            </w:r>
            <w:proofErr w:type="spellEnd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 управ-м </w:t>
            </w:r>
            <w:proofErr w:type="spellStart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>Н.Нугаева</w:t>
            </w:r>
            <w:proofErr w:type="spellEnd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>междун</w:t>
            </w:r>
            <w:proofErr w:type="spellEnd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исламском фестивале прошедшим в Турции. Были организованы </w:t>
            </w:r>
            <w:proofErr w:type="spellStart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>общегор</w:t>
            </w:r>
            <w:proofErr w:type="gramStart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>ествования</w:t>
            </w:r>
            <w:proofErr w:type="spellEnd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>хореограф.ансамблей</w:t>
            </w:r>
            <w:proofErr w:type="spellEnd"/>
            <w:r w:rsidR="00266843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«Каскад», «Сулак», «Салам» и «Грация» в рамках празднования 20-летия Конституции РД.</w:t>
            </w:r>
            <w:r w:rsidR="00C732E4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В целях развития межнациональных культурных отношений между народами Северного Кавказа, популяризации особенностей культуры  народов Кавказа</w:t>
            </w:r>
            <w:proofErr w:type="gramStart"/>
            <w:r w:rsidR="00C732E4" w:rsidRPr="00345F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732E4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732E4" w:rsidRPr="00345F4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="00C732E4" w:rsidRPr="00345F4A">
              <w:rPr>
                <w:rFonts w:ascii="Times New Roman" w:hAnsi="Times New Roman" w:cs="Times New Roman"/>
                <w:sz w:val="16"/>
                <w:szCs w:val="16"/>
              </w:rPr>
              <w:t>ворческие коллективы ДШИ и Дома культуры приняли участие  в международном фестивале «Традиции гор» Чеченской Республике.</w:t>
            </w:r>
          </w:p>
          <w:p w:rsidR="00C732E4" w:rsidRPr="00345F4A" w:rsidRDefault="00C732E4" w:rsidP="00C73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15 октября в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Кизилюрте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состоялся республиканский праздник фольклора и традиционной культуры «ИСТОКИ», на фестивале приняли участие </w:t>
            </w: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творческие коллективы и исполнители из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Бабаюртовского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Буйнаксого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Карабудахкентского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Казбекоского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Каякентского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Кизилюртовсого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Новолакского,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Сергокалинского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Хасавюртовского районов, Избербаш и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66843" w:rsidRPr="00345F4A" w:rsidRDefault="00266843" w:rsidP="00C732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BF1B93" w:rsidRPr="00345F4A" w:rsidRDefault="00B40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 Доме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готовиться открытие центра традиционной культуры</w:t>
            </w:r>
            <w:r w:rsidR="00BF1B93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народов России . В октябре </w:t>
            </w:r>
            <w:proofErr w:type="spellStart"/>
            <w:r w:rsidR="00BF1B93" w:rsidRPr="00345F4A">
              <w:rPr>
                <w:rFonts w:ascii="Times New Roman" w:hAnsi="Times New Roman" w:cs="Times New Roman"/>
                <w:sz w:val="16"/>
                <w:szCs w:val="16"/>
              </w:rPr>
              <w:t>тек.года</w:t>
            </w:r>
            <w:proofErr w:type="spellEnd"/>
            <w:r w:rsidR="00BF1B93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намечено торжеств. </w:t>
            </w: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открытие с участием работников Минкультуры.</w:t>
            </w:r>
          </w:p>
          <w:p w:rsidR="00BF1B93" w:rsidRPr="00345F4A" w:rsidRDefault="00BF1B93" w:rsidP="00BF1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3D1" w:rsidRPr="00345F4A" w:rsidRDefault="002E7D49" w:rsidP="00BF1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15 октября состоялось </w:t>
            </w:r>
            <w:r w:rsidR="00BF1B93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открытие центра традиционной культуры народов России </w:t>
            </w:r>
            <w:proofErr w:type="spellStart"/>
            <w:r w:rsidR="00BF1B93"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F1B93" w:rsidRPr="00345F4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BF1B93" w:rsidRPr="00345F4A">
              <w:rPr>
                <w:rFonts w:ascii="Times New Roman" w:hAnsi="Times New Roman" w:cs="Times New Roman"/>
                <w:sz w:val="16"/>
                <w:szCs w:val="16"/>
              </w:rPr>
              <w:t>изилюрта</w:t>
            </w:r>
            <w:proofErr w:type="spellEnd"/>
            <w:r w:rsidR="00BF1B93" w:rsidRPr="00345F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049CC"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На базе центра традиционной культуры народов России регулярно проводятся </w:t>
            </w:r>
            <w:r w:rsidR="00B049CC"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ознакомлению молодежи с культурой и традициями народов Дагестана.</w:t>
            </w:r>
          </w:p>
          <w:p w:rsidR="00EA73D1" w:rsidRPr="00345F4A" w:rsidRDefault="00EA73D1" w:rsidP="00EA7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843" w:rsidRPr="00345F4A" w:rsidRDefault="00EA73D1" w:rsidP="00EA7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На постоянной основе Отдел культуры и молод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олитики проводит экскурсии школьников города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, молодежи, гостей города в городской центр традиционной культуры, где проводятся лекции по культурному наследию Дагестана.</w:t>
            </w:r>
          </w:p>
        </w:tc>
        <w:tc>
          <w:tcPr>
            <w:tcW w:w="991" w:type="dxa"/>
            <w:shd w:val="clear" w:color="auto" w:fill="auto"/>
          </w:tcPr>
          <w:p w:rsidR="00F536FC" w:rsidRPr="00345F4A" w:rsidRDefault="00266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Делегация членов молодежных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органи-й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молод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. Администрации приняла участие в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общекавказском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форуме «Машук- 2014»</w:t>
            </w:r>
          </w:p>
          <w:p w:rsidR="00345F4A" w:rsidRDefault="00345F4A" w:rsidP="00F536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843" w:rsidRPr="00345F4A" w:rsidRDefault="00F536FC" w:rsidP="00F53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Делегация членов молодежных организаций и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в кол.5 человек с 25 по 30 сентября примут участие в международном образовательном форуме «Каспий -</w:t>
            </w: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2014»</w:t>
            </w:r>
          </w:p>
        </w:tc>
        <w:tc>
          <w:tcPr>
            <w:tcW w:w="993" w:type="dxa"/>
            <w:shd w:val="clear" w:color="auto" w:fill="auto"/>
          </w:tcPr>
          <w:p w:rsidR="00266843" w:rsidRPr="00345F4A" w:rsidRDefault="00266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Принять участие в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Республикансом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фестивале молодых семей «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адежда.Любовь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266843" w:rsidRPr="00345F4A" w:rsidRDefault="00266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7425" w:rsidRPr="00345F4A" w:rsidRDefault="00687425">
      <w:pPr>
        <w:rPr>
          <w:rFonts w:ascii="Times New Roman" w:hAnsi="Times New Roman" w:cs="Times New Roman"/>
        </w:rPr>
      </w:pPr>
    </w:p>
    <w:tbl>
      <w:tblPr>
        <w:tblStyle w:val="a3"/>
        <w:tblW w:w="6529" w:type="pct"/>
        <w:tblLayout w:type="fixed"/>
        <w:tblLook w:val="04A0"/>
      </w:tblPr>
      <w:tblGrid>
        <w:gridCol w:w="1102"/>
        <w:gridCol w:w="1706"/>
        <w:gridCol w:w="1559"/>
        <w:gridCol w:w="1558"/>
        <w:gridCol w:w="2981"/>
        <w:gridCol w:w="2129"/>
        <w:gridCol w:w="2255"/>
        <w:gridCol w:w="1990"/>
        <w:gridCol w:w="2426"/>
        <w:gridCol w:w="1574"/>
        <w:gridCol w:w="1109"/>
      </w:tblGrid>
      <w:tr w:rsidR="00BD3859" w:rsidRPr="00345F4A" w:rsidTr="00464FD0">
        <w:trPr>
          <w:cantSplit/>
          <w:trHeight w:val="2399"/>
        </w:trPr>
        <w:tc>
          <w:tcPr>
            <w:tcW w:w="270" w:type="pct"/>
            <w:tcBorders>
              <w:tl2br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Мероприятие</w:t>
            </w:r>
          </w:p>
          <w:p w:rsidR="00BD3859" w:rsidRPr="00345F4A" w:rsidRDefault="00BD3859" w:rsidP="00464F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(нумерация пунктов                 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меропр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. по </w:t>
            </w:r>
            <w:r w:rsidRPr="00345F4A">
              <w:rPr>
                <w:rFonts w:ascii="Times New Roman" w:hAnsi="Times New Roman" w:cs="Times New Roman"/>
                <w:sz w:val="16"/>
                <w:szCs w:val="16"/>
              </w:rPr>
              <w:br/>
              <w:t>Пост.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Прав. №69)</w:t>
            </w:r>
            <w:proofErr w:type="gramEnd"/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МО</w:t>
            </w:r>
          </w:p>
        </w:tc>
        <w:tc>
          <w:tcPr>
            <w:tcW w:w="418" w:type="pct"/>
          </w:tcPr>
          <w:p w:rsidR="00BD3859" w:rsidRPr="00345F4A" w:rsidRDefault="00BD3859" w:rsidP="00464FD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5F4A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34.</w:t>
            </w:r>
          </w:p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Проведение городского этапа всероссийского форума-фестиваля национальных культур «Наследие» в рамках «Года культуры-2014»</w:t>
            </w:r>
          </w:p>
        </w:tc>
        <w:tc>
          <w:tcPr>
            <w:tcW w:w="382" w:type="pct"/>
          </w:tcPr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38.</w:t>
            </w:r>
          </w:p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Предоставление информационных материалов о развитии культуры и народного творчества на территории МО «Город </w:t>
            </w:r>
            <w:proofErr w:type="spellStart"/>
            <w:r w:rsidRPr="00345F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382" w:type="pct"/>
          </w:tcPr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79.</w:t>
            </w:r>
          </w:p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Подбор наиболее талантливой молодежи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для участия в межрегиональном фестивале молодежных самобытных коллективов и солистов «Таланты Кавказа»</w:t>
            </w:r>
          </w:p>
        </w:tc>
        <w:tc>
          <w:tcPr>
            <w:tcW w:w="731" w:type="pct"/>
          </w:tcPr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80.</w:t>
            </w:r>
          </w:p>
          <w:p w:rsidR="00BD3859" w:rsidRPr="00345F4A" w:rsidRDefault="00BD3859" w:rsidP="0046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Кизилюрте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серии молодежных форумов «Эффективный муниципалитет» по вопросам эффективности муниципальной власти, взаимодействия с молодежными организациями. В форумах примут участие члены молодежного парламента и молодежной администрации.</w:t>
            </w:r>
          </w:p>
        </w:tc>
        <w:tc>
          <w:tcPr>
            <w:tcW w:w="522" w:type="pct"/>
          </w:tcPr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83.</w:t>
            </w:r>
          </w:p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Участие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кизилюртовских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допризывников в военно-спортивной игре «Орленок».</w:t>
            </w:r>
          </w:p>
        </w:tc>
        <w:tc>
          <w:tcPr>
            <w:tcW w:w="553" w:type="pct"/>
          </w:tcPr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85.</w:t>
            </w:r>
          </w:p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Кизилюрте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молодежного проекта «Академия молодого гражданина» и участие молодежи г.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в аналогичном республиканском проекте с целью ознакомления с основами избирательного процесса.</w:t>
            </w:r>
          </w:p>
        </w:tc>
        <w:tc>
          <w:tcPr>
            <w:tcW w:w="488" w:type="pct"/>
          </w:tcPr>
          <w:p w:rsidR="00BD3859" w:rsidRPr="00345F4A" w:rsidRDefault="00BD3859" w:rsidP="00464FD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5F4A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89.</w:t>
            </w:r>
          </w:p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на территории МО «Город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»  многофункциональных молодежных центров.</w:t>
            </w:r>
          </w:p>
        </w:tc>
        <w:tc>
          <w:tcPr>
            <w:tcW w:w="595" w:type="pct"/>
            <w:vMerge w:val="restart"/>
            <w:tcBorders>
              <w:top w:val="nil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</w:tcPr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859" w:rsidRPr="00345F4A" w:rsidTr="00464FD0">
        <w:trPr>
          <w:trHeight w:val="342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49. </w:t>
            </w:r>
            <w:proofErr w:type="spellStart"/>
            <w:r w:rsidRPr="00345F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</w:rPr>
              <w:t>г</w:t>
            </w:r>
            <w:proofErr w:type="gramStart"/>
            <w:r w:rsidRPr="00345F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</w:rPr>
              <w:t>.К</w:t>
            </w:r>
            <w:proofErr w:type="gramEnd"/>
            <w:r w:rsidRPr="00345F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</w:rPr>
              <w:t>изилюрт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Проведен городской фестиваль национальных танцев «Наследие» с участием хореографических коллективов ДШИ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В целях сохранения и развития народного творчества и традиционной культуры народов Дагестана в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изилюрте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15 сентября был проведен праздничный концерт посвященный Дню единства народов Дагестана. Молодежная делегация из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так же представила делегацию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в праздничном мероприятии в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г.Махакале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нац.костюмах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Отдел культуры и молодежной политики издал сводный буклет «С уважением к прошлому, с устремлением в будущее» о к</w:t>
            </w:r>
            <w:r w:rsidR="00345F4A">
              <w:rPr>
                <w:rFonts w:ascii="Times New Roman" w:hAnsi="Times New Roman" w:cs="Times New Roman"/>
                <w:sz w:val="16"/>
                <w:szCs w:val="16"/>
              </w:rPr>
              <w:t xml:space="preserve">ультуре и молодежной политике </w:t>
            </w:r>
            <w:proofErr w:type="spellStart"/>
            <w:r w:rsid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345F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Осуществляется работа по формированию делегации активной молодежи, для участия в фестивале «Таланты Кавказа»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рошли предварительные отборочные туры где победителями стали Алина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Муртазалиева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Патимат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Магомедова,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Айзанат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Абукаева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, Ансамбль Салам , Ансамбль Грация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молодежного форума «Эффективный муниципалитет». </w:t>
            </w:r>
          </w:p>
          <w:p w:rsidR="00BD3859" w:rsidRPr="00345F4A" w:rsidRDefault="00BD3859" w:rsidP="00464F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С участием руководства МО «Город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», общественности и молодежных организаций, проведена молодежная акция «Нет наркотикам», молодежная администрация приняла участие в обсуждении проектов, представляемых на федеральный форум «Машук-2014». </w:t>
            </w:r>
          </w:p>
          <w:p w:rsidR="00BD3859" w:rsidRPr="00345F4A" w:rsidRDefault="00BD3859" w:rsidP="00464F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Участники молодежной администрации и парламента организовали помощь беженцам с Украины находящимся на базе отдыха «Лезет». 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В целях повышения роли молодежи в сфере управления и сотрудничества с муниципальной власти в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Кизилюрте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состоялся форум </w:t>
            </w:r>
            <w:r w:rsidRPr="00345F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«Эффективный муниципалитет» Делегация молодежи приняла участие в </w:t>
            </w:r>
            <w:r w:rsidRPr="00345F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республиканском форуме «Эффективный муниципалитет».  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Разработана системы подготовки допризывной молодежи  в рамках муниципальной программы «Молодежная политика» в МО «Город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» Прошли соревнования допризывной молодежи среди школьников города старших возрастов на базе военкомата. </w:t>
            </w:r>
          </w:p>
          <w:p w:rsidR="00BD3859" w:rsidRPr="00345F4A" w:rsidRDefault="00BD3859" w:rsidP="00464FD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Команда  школы гимназии № 5 приняла  участие в зональной военно-спортивной игре  «Победа».</w:t>
            </w:r>
          </w:p>
          <w:p w:rsidR="00BD3859" w:rsidRPr="00345F4A" w:rsidRDefault="00BD3859" w:rsidP="00464FD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Команда СОШ №2 приняла участие  в республиканском соревновании допризывной молодежи в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. Избербаш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Проведена организационная работа (в школах проведены встречи, классные часы, конкурсы сочинений на тему «Я гражданин своей страны») по подготовке молодежного проекта «Академия молодого гражданина».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18 октября в конференц-зале ректората Дагестанского государственного университета прошел пятый семинар "Школы гражданских лидеров"  на тему: «Либеральный проект в России в контексте национальных интересов. Политические процессы и базовые ценности».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в семинаре представили молодые парламентарии и представители молодежной </w:t>
            </w: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города.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В качестве экспертов в семинаре выступили: российский историк, социолог, политолог, правовед Андрей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Медушевский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, историк, шеф-редактор журнала «Отечественные записки» Никита Соколов, профессор ГУ "Высшая школа экономики" (Москва), политический обозреватель "Новой газеты", депутат ГД РФ I-IV созывов Владимир Рыжков. Лидер гражданских образовательных проектов Алексей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Миняйло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провел образовательно-ролевую игру.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Костяком тематики семинара стала проблема модернизации в России, которая открывала и замыкала выступления экспертов. Большое внимание эксперты уделили вопросам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общественнно-политической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жизни страны, рассказали молодежи республики  о предлагаемых поправках в законопроект о выборах.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 участники мероприятия отметили практическую полезность семинара и высокий уровень его организации. Главная цель Школы - формирование гражданской позиции у населения. По окончанию школы слушатели смогут реализовать себя на местах, участвуя в выборах на разных уровнях власти, начиная с муниципалитетов и заканчивая государственными структурами. По сути, это формирование нового класса, нового мировоззрения граждан России.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Кизилюрте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открыты молодежный культурный центр, многофункциональный молодежный центр при администрации МО «Город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», также создан  при Доме культуры центр традиционной культуры народов России.</w:t>
            </w:r>
          </w:p>
          <w:p w:rsidR="00213646" w:rsidRPr="00345F4A" w:rsidRDefault="00213646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В смотр</w:t>
            </w:r>
            <w:proofErr w:type="gram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конкурсе молодежных центров республики </w:t>
            </w:r>
            <w:proofErr w:type="spellStart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>Кизилюртовский</w:t>
            </w:r>
            <w:proofErr w:type="spellEnd"/>
            <w:r w:rsidRPr="00345F4A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молодежный центр занял первое место.</w:t>
            </w:r>
          </w:p>
        </w:tc>
        <w:tc>
          <w:tcPr>
            <w:tcW w:w="595" w:type="pct"/>
            <w:vMerge/>
            <w:tcBorders>
              <w:bottom w:val="nil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73" w:rsidRPr="00345F4A" w:rsidRDefault="005E6B73" w:rsidP="005E6B73">
      <w:pPr>
        <w:tabs>
          <w:tab w:val="left" w:pos="13513"/>
        </w:tabs>
        <w:rPr>
          <w:rFonts w:ascii="Times New Roman" w:hAnsi="Times New Roman" w:cs="Times New Roman"/>
        </w:rPr>
      </w:pPr>
      <w:r w:rsidRPr="00345F4A">
        <w:rPr>
          <w:rFonts w:ascii="Times New Roman" w:hAnsi="Times New Roman" w:cs="Times New Roman"/>
        </w:rPr>
        <w:lastRenderedPageBreak/>
        <w:tab/>
      </w:r>
    </w:p>
    <w:tbl>
      <w:tblPr>
        <w:tblStyle w:val="a3"/>
        <w:tblW w:w="4665" w:type="pct"/>
        <w:tblLayout w:type="fixed"/>
        <w:tblLook w:val="04A0"/>
      </w:tblPr>
      <w:tblGrid>
        <w:gridCol w:w="2095"/>
        <w:gridCol w:w="2835"/>
        <w:gridCol w:w="5673"/>
        <w:gridCol w:w="2692"/>
        <w:gridCol w:w="1273"/>
      </w:tblGrid>
      <w:tr w:rsidR="00BD3859" w:rsidRPr="00345F4A" w:rsidTr="00345F4A">
        <w:trPr>
          <w:cantSplit/>
          <w:trHeight w:val="1841"/>
        </w:trPr>
        <w:tc>
          <w:tcPr>
            <w:tcW w:w="719" w:type="pct"/>
            <w:tcBorders>
              <w:tl2br w:val="single" w:sz="4" w:space="0" w:color="auto"/>
            </w:tcBorders>
          </w:tcPr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Мероприятие</w:t>
            </w:r>
          </w:p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5F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(нумерация пунктов                  </w:t>
            </w:r>
            <w:proofErr w:type="spellStart"/>
            <w:r w:rsidRPr="00345F4A">
              <w:rPr>
                <w:rFonts w:ascii="Times New Roman" w:hAnsi="Times New Roman" w:cs="Times New Roman"/>
                <w:b/>
                <w:sz w:val="16"/>
                <w:szCs w:val="16"/>
              </w:rPr>
              <w:t>меропр</w:t>
            </w:r>
            <w:proofErr w:type="spellEnd"/>
            <w:r w:rsidRPr="00345F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по </w:t>
            </w:r>
            <w:r w:rsidRPr="00345F4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Пост.</w:t>
            </w:r>
            <w:proofErr w:type="gramEnd"/>
            <w:r w:rsidRPr="00345F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45F4A">
              <w:rPr>
                <w:rFonts w:ascii="Times New Roman" w:hAnsi="Times New Roman" w:cs="Times New Roman"/>
                <w:b/>
                <w:sz w:val="16"/>
                <w:szCs w:val="16"/>
              </w:rPr>
              <w:t>Прав. №69)</w:t>
            </w:r>
            <w:proofErr w:type="gramEnd"/>
          </w:p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3859" w:rsidRPr="00345F4A" w:rsidRDefault="00BD3859" w:rsidP="00345F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4A">
              <w:rPr>
                <w:rFonts w:ascii="Times New Roman" w:hAnsi="Times New Roman" w:cs="Times New Roman"/>
                <w:b/>
                <w:sz w:val="16"/>
                <w:szCs w:val="16"/>
              </w:rPr>
              <w:t>МО</w:t>
            </w:r>
          </w:p>
        </w:tc>
        <w:tc>
          <w:tcPr>
            <w:tcW w:w="973" w:type="pct"/>
          </w:tcPr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>40.</w:t>
            </w:r>
          </w:p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Выдвижение кандидатов из числа работников культуры </w:t>
            </w:r>
            <w:proofErr w:type="gramStart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>, на республиканский конкурс, с целью присуждения премии «Душа Дагестана» за заслуги в сохранении и развитии народного творчества и традиционной культуры РД</w:t>
            </w:r>
          </w:p>
        </w:tc>
        <w:tc>
          <w:tcPr>
            <w:tcW w:w="1947" w:type="pct"/>
          </w:tcPr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91.</w:t>
            </w:r>
          </w:p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и реализация на территории МО «Город </w:t>
            </w:r>
            <w:proofErr w:type="spellStart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проекта «Юные </w:t>
            </w:r>
            <w:proofErr w:type="spellStart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>инноваторы</w:t>
            </w:r>
            <w:proofErr w:type="spellEnd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>»  среди старших школьников, подростков (14-17 лет) и молодежи.</w:t>
            </w:r>
          </w:p>
        </w:tc>
        <w:tc>
          <w:tcPr>
            <w:tcW w:w="924" w:type="pct"/>
          </w:tcPr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93.</w:t>
            </w:r>
          </w:p>
          <w:p w:rsidR="00BD3859" w:rsidRPr="00345F4A" w:rsidRDefault="00BD3859" w:rsidP="0034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Участие членов молодежного парламента и молодежной администрации </w:t>
            </w:r>
            <w:proofErr w:type="gramStart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республиканских молодежно-стратегических сессиях «За будущее Дагестана»</w:t>
            </w:r>
          </w:p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7" w:type="pct"/>
          </w:tcPr>
          <w:p w:rsidR="00BD3859" w:rsidRPr="00345F4A" w:rsidRDefault="00BD3859" w:rsidP="0046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859" w:rsidRPr="00345F4A" w:rsidTr="00345F4A">
        <w:trPr>
          <w:trHeight w:val="342"/>
        </w:trPr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BD3859" w:rsidRPr="00345F4A" w:rsidRDefault="00BD3859" w:rsidP="00345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F4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 xml:space="preserve">49. </w:t>
            </w:r>
            <w:proofErr w:type="spellStart"/>
            <w:r w:rsidRPr="00345F4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г</w:t>
            </w:r>
            <w:proofErr w:type="gramStart"/>
            <w:r w:rsidRPr="00345F4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.К</w:t>
            </w:r>
            <w:proofErr w:type="gramEnd"/>
            <w:r w:rsidRPr="00345F4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изилюрт</w:t>
            </w:r>
            <w:proofErr w:type="spellEnd"/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BD3859" w:rsidRPr="00345F4A" w:rsidRDefault="00BD3859" w:rsidP="00345F4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 ноября в Минкультуры РД прошли торжественная церемония вручения Республиканской премии «Душа Дагестана» за заслуги в сохранении и развитии народного творчества и традиционной культуры и награждение победителей Республиканского смотра на лучшее муниципальное учреждение клубного типа.</w:t>
            </w:r>
          </w:p>
          <w:p w:rsidR="00BD3859" w:rsidRPr="00345F4A" w:rsidRDefault="00BD3859" w:rsidP="00464FD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Премия «Душа Дагестана» и смотр были учреждены в рамках реализации Государственной программы Республики Дагестан «Развитие культуры в Республике Дагестан на 2014-2018 годы». Проекты реализуются Министерством культуры РД второй год и их главными целями являются поддержка и поощрение работников и учреждений культуры, людей-носителей традиционных и современных форм народного творчества, повышение значимости, престижности в обществе профессии работника культуры.</w:t>
            </w:r>
          </w:p>
          <w:p w:rsidR="00345F4A" w:rsidRDefault="00345F4A" w:rsidP="00345F4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3859" w:rsidRPr="00345F4A" w:rsidRDefault="00BD3859" w:rsidP="00345F4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Республиканском смотре-конкурсе на лучшее муниципальное учреждение клубного типа </w:t>
            </w:r>
            <w:proofErr w:type="gramStart"/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Кизилюрт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занял 3-е место среди городов республики. Премии победителям вручила министр культуры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Зарема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Бутаева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подчеркнувшая, что</w:t>
            </w:r>
          </w:p>
          <w:p w:rsidR="00BD3859" w:rsidRPr="00345F4A" w:rsidRDefault="00BD3859" w:rsidP="00464FD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подобные проекты играют важную роль в сохранении традиционной культуры, современного художественного </w:t>
            </w:r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творчества: «Их миссия – поднять престиж учреждений культуры в небольших поселениях и селах, и, конечно же, престиж профессии работника культуры.</w:t>
            </w:r>
          </w:p>
          <w:p w:rsidR="00345F4A" w:rsidRDefault="00345F4A" w:rsidP="00345F4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3859" w:rsidRPr="00345F4A" w:rsidRDefault="00BD3859" w:rsidP="00345F4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Торжественная церемония продолжилась гала-концертом лауреатов премии, который прошел в зале Кумыкского театра.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Фольклорный ансамбль «Каскад» блестяще представил зрителям аварский девичий танец. Уже сам факт того, что творческие коллективы учреждений культуры </w:t>
            </w:r>
            <w:proofErr w:type="gram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всё чаще и чаще участие в самых престижных республиканских, межрегиональных, общ</w:t>
            </w:r>
            <w:r w:rsidR="00345F4A">
              <w:rPr>
                <w:rFonts w:ascii="Times New Roman" w:hAnsi="Times New Roman" w:cs="Times New Roman"/>
                <w:sz w:val="18"/>
                <w:szCs w:val="18"/>
              </w:rPr>
              <w:t>ероссийских культурных проектах</w:t>
            </w:r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, говорит о достигнутых целях</w:t>
            </w:r>
            <w:r w:rsidR="00345F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поставленных перед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кизилюртовскими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работниками культуры, в рамках объявленного «Года культуры-2014».</w:t>
            </w:r>
          </w:p>
        </w:tc>
        <w:tc>
          <w:tcPr>
            <w:tcW w:w="1947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рамках проекта «Юные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инноваторы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» при поддержке отделов культуры и молодежной политики, образования в образовательных учреждениях </w:t>
            </w:r>
            <w:proofErr w:type="gram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проведены конкурсы и выставки технического творчества, в том числе общегородские. Лучшие работы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кизилюртовских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 были представлены на республиканском уровне. Победителей торжественно наградили в Управлении МЧС РФ по РД, и в кабинете главы администрации г.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А. Бекова. Успешно проведены школьные олимпиады по биологии, физике, химии, математике.  Отдел культуры и молодежной политики по результатам проделанной работы создает электронный банк данных талантливых подростков. Для этого был проведен общегородской фестиваль «Юные дарования».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молодежи, учащиеся и педагоги школ приняли участие в городских интеллектуальных играх по темам знания истории, краеведения и культуры. Сводная команда учащихся школ, представителей молодежной администрации, городских педагогов возглавляемая директором ММЦ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З.Багаутдиновым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приняла участие в «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Интеллиаде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Дагестана», посвященной 70-летию Победы, которая прошла в ДГУНХ г.Махачкалы.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Члены  молодежной администрации приняли активное участие в республиканской молодежно-стратегической сессии «За будущее Дагестана». Подготовлена  делегация молодежи </w:t>
            </w:r>
            <w:proofErr w:type="gram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Кизилюрта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к участию в общефедеральном форуме «Машук-2014», «Каспий-2014». 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Целью выработки эффективных механизмов по привлечению молодежи к осуществлению социально-экономических преобразований в республике, реализации общественно-полезных, социально-значимых инициатив молодежи, направленных на благо республики</w:t>
            </w:r>
          </w:p>
          <w:p w:rsidR="00BD3859" w:rsidRPr="00345F4A" w:rsidRDefault="00BD3859" w:rsidP="0046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молодые </w:t>
            </w:r>
            <w:proofErr w:type="spellStart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>кизилюртовцы</w:t>
            </w:r>
            <w:proofErr w:type="spellEnd"/>
            <w:r w:rsidRPr="00345F4A">
              <w:rPr>
                <w:rFonts w:ascii="Times New Roman" w:hAnsi="Times New Roman" w:cs="Times New Roman"/>
                <w:sz w:val="18"/>
                <w:szCs w:val="18"/>
              </w:rPr>
              <w:t xml:space="preserve"> приняли  участие 25 октября  в молодежной стратегической сессии «За будущее Дагестана</w:t>
            </w:r>
            <w:r w:rsidRPr="00345F4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BD3859" w:rsidRPr="00345F4A" w:rsidRDefault="00BD3859" w:rsidP="0046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859" w:rsidRPr="00345F4A" w:rsidRDefault="00BD3859" w:rsidP="00BD3859">
      <w:pPr>
        <w:rPr>
          <w:rFonts w:ascii="Times New Roman" w:hAnsi="Times New Roman" w:cs="Times New Roman"/>
        </w:rPr>
      </w:pPr>
    </w:p>
    <w:p w:rsidR="00BD3859" w:rsidRPr="00345F4A" w:rsidRDefault="00BD3859" w:rsidP="00BD3859">
      <w:pPr>
        <w:rPr>
          <w:rFonts w:ascii="Times New Roman" w:hAnsi="Times New Roman" w:cs="Times New Roman"/>
        </w:rPr>
      </w:pPr>
    </w:p>
    <w:p w:rsidR="00BD3859" w:rsidRPr="00345F4A" w:rsidRDefault="00BD3859" w:rsidP="00BD3859">
      <w:pPr>
        <w:rPr>
          <w:rFonts w:ascii="Times New Roman" w:hAnsi="Times New Roman" w:cs="Times New Roman"/>
        </w:rPr>
      </w:pPr>
    </w:p>
    <w:p w:rsidR="00BD3859" w:rsidRPr="00345F4A" w:rsidRDefault="00BD3859" w:rsidP="00BD3859">
      <w:pPr>
        <w:rPr>
          <w:rFonts w:ascii="Times New Roman" w:hAnsi="Times New Roman" w:cs="Times New Roman"/>
        </w:rPr>
      </w:pPr>
    </w:p>
    <w:p w:rsidR="00734332" w:rsidRPr="005E6B73" w:rsidRDefault="005E6B73" w:rsidP="005E6B73">
      <w:pPr>
        <w:tabs>
          <w:tab w:val="left" w:pos="13513"/>
        </w:tabs>
      </w:pPr>
      <w:r w:rsidRPr="00345F4A">
        <w:rPr>
          <w:rFonts w:ascii="Times New Roman" w:hAnsi="Times New Roman" w:cs="Times New Roman"/>
        </w:rPr>
        <w:tab/>
      </w:r>
    </w:p>
    <w:sectPr w:rsidR="00734332" w:rsidRPr="005E6B73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54" w:rsidRDefault="00F04A54" w:rsidP="002C54B2">
      <w:pPr>
        <w:spacing w:after="0" w:line="240" w:lineRule="auto"/>
      </w:pPr>
      <w:r>
        <w:separator/>
      </w:r>
    </w:p>
  </w:endnote>
  <w:endnote w:type="continuationSeparator" w:id="0">
    <w:p w:rsidR="00F04A54" w:rsidRDefault="00F04A54" w:rsidP="002C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54" w:rsidRDefault="00F04A54" w:rsidP="002C54B2">
      <w:pPr>
        <w:spacing w:after="0" w:line="240" w:lineRule="auto"/>
      </w:pPr>
      <w:r>
        <w:separator/>
      </w:r>
    </w:p>
  </w:footnote>
  <w:footnote w:type="continuationSeparator" w:id="0">
    <w:p w:rsidR="00F04A54" w:rsidRDefault="00F04A54" w:rsidP="002C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2C4"/>
    <w:rsid w:val="00022C05"/>
    <w:rsid w:val="00045C51"/>
    <w:rsid w:val="00080335"/>
    <w:rsid w:val="00085640"/>
    <w:rsid w:val="00086DE5"/>
    <w:rsid w:val="000E3AAC"/>
    <w:rsid w:val="00122373"/>
    <w:rsid w:val="00184CFC"/>
    <w:rsid w:val="0018563B"/>
    <w:rsid w:val="001A4F1E"/>
    <w:rsid w:val="00213646"/>
    <w:rsid w:val="00237087"/>
    <w:rsid w:val="00266843"/>
    <w:rsid w:val="0028090B"/>
    <w:rsid w:val="002A23BD"/>
    <w:rsid w:val="002C11D4"/>
    <w:rsid w:val="002C54B2"/>
    <w:rsid w:val="002E7D49"/>
    <w:rsid w:val="0030283E"/>
    <w:rsid w:val="00323979"/>
    <w:rsid w:val="0033192D"/>
    <w:rsid w:val="00343781"/>
    <w:rsid w:val="00345F4A"/>
    <w:rsid w:val="00352905"/>
    <w:rsid w:val="00366324"/>
    <w:rsid w:val="00394797"/>
    <w:rsid w:val="003A1550"/>
    <w:rsid w:val="003A4A1F"/>
    <w:rsid w:val="003C531D"/>
    <w:rsid w:val="00446183"/>
    <w:rsid w:val="00485AA8"/>
    <w:rsid w:val="004A2F56"/>
    <w:rsid w:val="004B3B2A"/>
    <w:rsid w:val="004F4708"/>
    <w:rsid w:val="00526FC4"/>
    <w:rsid w:val="005571C1"/>
    <w:rsid w:val="00561ED0"/>
    <w:rsid w:val="00597BA2"/>
    <w:rsid w:val="005C1522"/>
    <w:rsid w:val="005E6B73"/>
    <w:rsid w:val="00677247"/>
    <w:rsid w:val="00677906"/>
    <w:rsid w:val="00687425"/>
    <w:rsid w:val="006B33F2"/>
    <w:rsid w:val="006C7C4D"/>
    <w:rsid w:val="006D070D"/>
    <w:rsid w:val="006D2BB9"/>
    <w:rsid w:val="006F2B09"/>
    <w:rsid w:val="007170F4"/>
    <w:rsid w:val="00734332"/>
    <w:rsid w:val="007416A3"/>
    <w:rsid w:val="007544D0"/>
    <w:rsid w:val="007779C1"/>
    <w:rsid w:val="007819DF"/>
    <w:rsid w:val="00786958"/>
    <w:rsid w:val="007B7CA1"/>
    <w:rsid w:val="007E109B"/>
    <w:rsid w:val="007E41D7"/>
    <w:rsid w:val="007F04CB"/>
    <w:rsid w:val="007F5EFB"/>
    <w:rsid w:val="00817C45"/>
    <w:rsid w:val="00842ED7"/>
    <w:rsid w:val="00846DCF"/>
    <w:rsid w:val="008D0128"/>
    <w:rsid w:val="008D11E4"/>
    <w:rsid w:val="008E4FBC"/>
    <w:rsid w:val="00931BC5"/>
    <w:rsid w:val="009847FF"/>
    <w:rsid w:val="009904C9"/>
    <w:rsid w:val="009958A8"/>
    <w:rsid w:val="009B5CE4"/>
    <w:rsid w:val="009C1466"/>
    <w:rsid w:val="009F3185"/>
    <w:rsid w:val="00A03843"/>
    <w:rsid w:val="00A1629F"/>
    <w:rsid w:val="00A20400"/>
    <w:rsid w:val="00A60546"/>
    <w:rsid w:val="00AC70BD"/>
    <w:rsid w:val="00B049CC"/>
    <w:rsid w:val="00B32CFF"/>
    <w:rsid w:val="00B40E8D"/>
    <w:rsid w:val="00B47F9C"/>
    <w:rsid w:val="00B62972"/>
    <w:rsid w:val="00B914D0"/>
    <w:rsid w:val="00BC5BE0"/>
    <w:rsid w:val="00BC7FE5"/>
    <w:rsid w:val="00BD3859"/>
    <w:rsid w:val="00BD58D3"/>
    <w:rsid w:val="00BE7734"/>
    <w:rsid w:val="00BF1B93"/>
    <w:rsid w:val="00BF3D33"/>
    <w:rsid w:val="00C122A5"/>
    <w:rsid w:val="00C417A0"/>
    <w:rsid w:val="00C45F95"/>
    <w:rsid w:val="00C4763D"/>
    <w:rsid w:val="00C732E4"/>
    <w:rsid w:val="00C837CB"/>
    <w:rsid w:val="00CA39A2"/>
    <w:rsid w:val="00CD3C96"/>
    <w:rsid w:val="00CE7CE7"/>
    <w:rsid w:val="00CF0D9C"/>
    <w:rsid w:val="00D4236E"/>
    <w:rsid w:val="00D532C4"/>
    <w:rsid w:val="00D82363"/>
    <w:rsid w:val="00D845B9"/>
    <w:rsid w:val="00DC004A"/>
    <w:rsid w:val="00DE2584"/>
    <w:rsid w:val="00DF0904"/>
    <w:rsid w:val="00E56E8C"/>
    <w:rsid w:val="00EA73D1"/>
    <w:rsid w:val="00EE0C33"/>
    <w:rsid w:val="00F0052F"/>
    <w:rsid w:val="00F04A54"/>
    <w:rsid w:val="00F536FC"/>
    <w:rsid w:val="00F725CF"/>
    <w:rsid w:val="00FB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3C9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C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4B2"/>
  </w:style>
  <w:style w:type="paragraph" w:styleId="aa">
    <w:name w:val="footer"/>
    <w:basedOn w:val="a"/>
    <w:link w:val="ab"/>
    <w:uiPriority w:val="99"/>
    <w:semiHidden/>
    <w:unhideWhenUsed/>
    <w:rsid w:val="002C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4096-F8BB-4275-9DDF-D52F6E14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Mariana2014</cp:lastModifiedBy>
  <cp:revision>5</cp:revision>
  <cp:lastPrinted>2014-12-19T23:07:00Z</cp:lastPrinted>
  <dcterms:created xsi:type="dcterms:W3CDTF">2014-12-25T13:28:00Z</dcterms:created>
  <dcterms:modified xsi:type="dcterms:W3CDTF">2015-01-07T17:48:00Z</dcterms:modified>
</cp:coreProperties>
</file>