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8" w:rsidRDefault="008E3B70">
      <w:pPr>
        <w:pStyle w:val="20"/>
        <w:shd w:val="clear" w:color="auto" w:fill="auto"/>
        <w:ind w:firstLine="740"/>
      </w:pPr>
      <w:r>
        <w:t>Приказом МВД России от 06 июня 2018 года №</w:t>
      </w:r>
      <w:r w:rsidR="0042555C">
        <w:t xml:space="preserve"> </w:t>
      </w:r>
      <w:r>
        <w:t>356 утверждено Положение о назначении и выплате полицией вознаграждения за помощь в раскрытии преступ</w:t>
      </w:r>
      <w:r>
        <w:softHyphen/>
        <w:t>лений и задержании лиц, их совершивших.</w:t>
      </w:r>
    </w:p>
    <w:p w:rsidR="007A3B78" w:rsidRDefault="008E3B70">
      <w:pPr>
        <w:pStyle w:val="20"/>
        <w:shd w:val="clear" w:color="auto" w:fill="auto"/>
        <w:ind w:firstLine="740"/>
      </w:pPr>
      <w:r>
        <w:t>С соответствии с п. 7 Положения объявление о назначении вознаграждения должно содержать: ориентирующую информацию о преступлении в случае объяв</w:t>
      </w:r>
      <w:r>
        <w:softHyphen/>
        <w:t>ления о назначении вознаграждения за помощь в задержании лица, объявленного в розыск, а также информацию о данном лице, сведения о размере вознаграждения и условиях его выплаты, сведения об оперативном подразделении, участвующем в раскрытии преступления, в связи с которым объявляется назначение вознагражде</w:t>
      </w:r>
      <w:r>
        <w:softHyphen/>
        <w:t>ния (с указанием местонахождения и контактных телефонов).</w:t>
      </w:r>
    </w:p>
    <w:p w:rsidR="007A3B78" w:rsidRDefault="008E3B70">
      <w:pPr>
        <w:pStyle w:val="20"/>
        <w:shd w:val="clear" w:color="auto" w:fill="auto"/>
        <w:ind w:firstLine="740"/>
      </w:pPr>
      <w:r>
        <w:t>Согласно п. 8 указанного Положения размер суммы вознаграждения устанав</w:t>
      </w:r>
      <w:r>
        <w:softHyphen/>
        <w:t>ливается в следующих пределах: до 500 000 рублей - по решению руководителя (начальника) территориального органа МВД России или его заместителя - началь</w:t>
      </w:r>
      <w:r>
        <w:softHyphen/>
        <w:t>ника полиции, до 3 000 000 рублей - по решению заместителя Министра, свыше 3 000 000 рублей - по решению Министра.</w:t>
      </w:r>
    </w:p>
    <w:p w:rsidR="007A3B78" w:rsidRDefault="008E3B70">
      <w:pPr>
        <w:pStyle w:val="20"/>
        <w:shd w:val="clear" w:color="auto" w:fill="auto"/>
        <w:ind w:firstLine="740"/>
      </w:pPr>
      <w:r>
        <w:t>Вознаграждение выплачивается гражданину в случае инициативного пред</w:t>
      </w:r>
      <w:r>
        <w:softHyphen/>
        <w:t>ставления им достоверной информации в период размещения объявления, которая привела к раскрытию преступлений и задержанию лиц, их совершивших. 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</w:t>
      </w:r>
      <w:r>
        <w:softHyphen/>
        <w:t>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</w:t>
      </w:r>
      <w:r>
        <w:softHyphen/>
        <w:t>ленным основаниям.</w:t>
      </w:r>
    </w:p>
    <w:p w:rsidR="007A3B78" w:rsidRDefault="008E3B70">
      <w:pPr>
        <w:pStyle w:val="20"/>
        <w:shd w:val="clear" w:color="auto" w:fill="auto"/>
        <w:spacing w:after="413"/>
        <w:ind w:firstLine="740"/>
      </w:pPr>
      <w:r>
        <w:t>Выплата в наличной форме осуществляется соответствующим руководите</w:t>
      </w:r>
      <w:r>
        <w:softHyphen/>
        <w:t>лем (начальником) подразделения-инициатора под расписку, написанную гражда</w:t>
      </w:r>
      <w:r>
        <w:softHyphen/>
        <w:t>нином собственноручно (форма приведена в приложении). Для перечисления воз</w:t>
      </w:r>
      <w:r>
        <w:softHyphen/>
        <w:t>награждения в безналичной форме необходимо заявление гражданина с указанием реквизитов банковского счета и заявление о согласии на обработку его персональ</w:t>
      </w:r>
      <w:r>
        <w:softHyphen/>
        <w:t>ных данных.</w:t>
      </w:r>
    </w:p>
    <w:p w:rsidR="0042555C" w:rsidRDefault="0042555C">
      <w:pPr>
        <w:pStyle w:val="20"/>
        <w:shd w:val="clear" w:color="auto" w:fill="auto"/>
        <w:ind w:firstLine="740"/>
      </w:pPr>
    </w:p>
    <w:p w:rsidR="0042555C" w:rsidRDefault="0042555C">
      <w:pPr>
        <w:pStyle w:val="20"/>
        <w:shd w:val="clear" w:color="auto" w:fill="auto"/>
        <w:ind w:firstLine="740"/>
      </w:pPr>
    </w:p>
    <w:p w:rsidR="0042555C" w:rsidRDefault="0042555C">
      <w:pPr>
        <w:pStyle w:val="20"/>
        <w:shd w:val="clear" w:color="auto" w:fill="auto"/>
        <w:ind w:firstLine="740"/>
      </w:pPr>
    </w:p>
    <w:p w:rsidR="0042555C" w:rsidRDefault="0042555C">
      <w:pPr>
        <w:pStyle w:val="20"/>
        <w:shd w:val="clear" w:color="auto" w:fill="auto"/>
        <w:ind w:firstLine="740"/>
      </w:pPr>
    </w:p>
    <w:p w:rsidR="0042555C" w:rsidRDefault="0042555C">
      <w:pPr>
        <w:pStyle w:val="20"/>
        <w:shd w:val="clear" w:color="auto" w:fill="auto"/>
        <w:ind w:firstLine="740"/>
      </w:pPr>
    </w:p>
    <w:p w:rsidR="007A3B78" w:rsidRDefault="007A3B78">
      <w:pPr>
        <w:pStyle w:val="20"/>
        <w:shd w:val="clear" w:color="auto" w:fill="auto"/>
        <w:spacing w:line="480" w:lineRule="exact"/>
        <w:sectPr w:rsidR="007A3B78">
          <w:headerReference w:type="default" r:id="rId6"/>
          <w:pgSz w:w="11900" w:h="16840"/>
          <w:pgMar w:top="1831" w:right="521" w:bottom="1831" w:left="1385" w:header="0" w:footer="3" w:gutter="0"/>
          <w:cols w:space="720"/>
          <w:noEndnote/>
          <w:docGrid w:linePitch="360"/>
        </w:sectPr>
      </w:pPr>
    </w:p>
    <w:p w:rsidR="007A3B78" w:rsidRDefault="007A3B78">
      <w:pPr>
        <w:spacing w:line="240" w:lineRule="exact"/>
        <w:rPr>
          <w:sz w:val="19"/>
          <w:szCs w:val="19"/>
        </w:rPr>
      </w:pPr>
    </w:p>
    <w:p w:rsidR="007A3B78" w:rsidRDefault="007A3B78">
      <w:pPr>
        <w:spacing w:before="58" w:after="58" w:line="240" w:lineRule="exact"/>
        <w:rPr>
          <w:sz w:val="19"/>
          <w:szCs w:val="19"/>
        </w:rPr>
      </w:pPr>
    </w:p>
    <w:p w:rsidR="007A3B78" w:rsidRDefault="007A3B78">
      <w:pPr>
        <w:rPr>
          <w:sz w:val="2"/>
          <w:szCs w:val="2"/>
        </w:rPr>
        <w:sectPr w:rsidR="007A3B78">
          <w:type w:val="continuous"/>
          <w:pgSz w:w="11900" w:h="16840"/>
          <w:pgMar w:top="1586" w:right="0" w:bottom="1586" w:left="0" w:header="0" w:footer="3" w:gutter="0"/>
          <w:cols w:space="720"/>
          <w:noEndnote/>
          <w:docGrid w:linePitch="360"/>
        </w:sectPr>
      </w:pPr>
    </w:p>
    <w:p w:rsidR="007A3B78" w:rsidRDefault="007023A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95pt;margin-top:.1pt;width:252pt;height:48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SfrAIAAKk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" filled="f" stroked="f">
            <v:textbox style="mso-fit-shape-to-text:t" inset="0,0,0,0">
              <w:txbxContent>
                <w:p w:rsidR="007A3B78" w:rsidRDefault="007A3B78">
                  <w:pPr>
                    <w:pStyle w:val="20"/>
                    <w:shd w:val="clear" w:color="auto" w:fill="auto"/>
                    <w:spacing w:line="485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418.8pt;margin-top:22pt;width:53.05pt;height:13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fesAIAAK8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" filled="f" stroked="f">
            <v:textbox style="mso-fit-shape-to-text:t" inset="0,0,0,0">
              <w:txbxContent>
                <w:p w:rsidR="007A3B78" w:rsidRDefault="007A3B78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" o:spid="_x0000_s1028" type="#_x0000_t202" style="position:absolute;margin-left:483.1pt;margin-top:21.8pt;width:15.6pt;height:13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OOrg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" filled="f" stroked="f">
            <v:textbox style="mso-fit-shape-to-text:t" inset="0,0,0,0">
              <w:txbxContent>
                <w:p w:rsidR="007A3B78" w:rsidRDefault="007A3B78">
                  <w:pPr>
                    <w:pStyle w:val="3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7A3B78" w:rsidRDefault="007A3B78">
      <w:pPr>
        <w:spacing w:line="424" w:lineRule="exact"/>
      </w:pPr>
    </w:p>
    <w:p w:rsidR="007A3B78" w:rsidRDefault="007A3B78">
      <w:pPr>
        <w:rPr>
          <w:sz w:val="2"/>
          <w:szCs w:val="2"/>
        </w:rPr>
      </w:pPr>
    </w:p>
    <w:sectPr w:rsidR="007A3B78" w:rsidSect="007023A0">
      <w:type w:val="continuous"/>
      <w:pgSz w:w="11900" w:h="16840"/>
      <w:pgMar w:top="1586" w:right="532" w:bottom="158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C6" w:rsidRDefault="00500DC6">
      <w:r>
        <w:separator/>
      </w:r>
    </w:p>
  </w:endnote>
  <w:endnote w:type="continuationSeparator" w:id="1">
    <w:p w:rsidR="00500DC6" w:rsidRDefault="0050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C6" w:rsidRDefault="00500DC6"/>
  </w:footnote>
  <w:footnote w:type="continuationSeparator" w:id="1">
    <w:p w:rsidR="00500DC6" w:rsidRDefault="00500D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78" w:rsidRDefault="007023A0">
    <w:pPr>
      <w:rPr>
        <w:sz w:val="2"/>
        <w:szCs w:val="2"/>
      </w:rPr>
    </w:pPr>
    <w:r w:rsidRPr="007023A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0.6pt;margin-top:60.35pt;width:361.5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f5qgIAAKc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" filled="f" stroked="f">
          <v:textbox style="mso-next-textbox:#_x0000_s4097;mso-fit-shape-to-text:t" inset="0,0,0,0">
            <w:txbxContent>
              <w:p w:rsidR="007A3B78" w:rsidRDefault="008E3B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Кизилюртовская межрайонная прокуратура разъясняет.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3B78"/>
    <w:rsid w:val="00295144"/>
    <w:rsid w:val="0042555C"/>
    <w:rsid w:val="00500DC6"/>
    <w:rsid w:val="007023A0"/>
    <w:rsid w:val="007A3B78"/>
    <w:rsid w:val="008E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3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2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02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02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02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702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023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02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702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PriemnayaY</dc:creator>
  <cp:lastModifiedBy>User</cp:lastModifiedBy>
  <cp:revision>3</cp:revision>
  <dcterms:created xsi:type="dcterms:W3CDTF">2018-08-29T06:02:00Z</dcterms:created>
  <dcterms:modified xsi:type="dcterms:W3CDTF">2018-09-02T19:03:00Z</dcterms:modified>
</cp:coreProperties>
</file>