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A" w:rsidRDefault="00F24C3A" w:rsidP="00F24C3A">
      <w:pPr>
        <w:pStyle w:val="af6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F24C3A" w:rsidRDefault="00F24C3A" w:rsidP="00F24C3A">
      <w:pPr>
        <w:pStyle w:val="af6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7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F24C3A" w:rsidRDefault="00F24C3A" w:rsidP="00F24C3A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F24C3A" w:rsidRDefault="00295049" w:rsidP="00F24C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95049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F24C3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24C3A" w:rsidRDefault="00F24C3A" w:rsidP="00F24C3A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F24C3A" w:rsidRDefault="00F24C3A" w:rsidP="00F24C3A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4C3A" w:rsidRDefault="00F24C3A" w:rsidP="00F24C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F40C53">
        <w:rPr>
          <w:rFonts w:ascii="Times New Roman" w:hAnsi="Times New Roman" w:cs="Times New Roman"/>
          <w:b/>
          <w:sz w:val="24"/>
          <w:szCs w:val="28"/>
        </w:rPr>
        <w:t xml:space="preserve"> 503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F40C53">
        <w:rPr>
          <w:rFonts w:ascii="Times New Roman" w:hAnsi="Times New Roman" w:cs="Times New Roman"/>
          <w:b/>
          <w:sz w:val="24"/>
          <w:szCs w:val="28"/>
        </w:rPr>
        <w:t xml:space="preserve">             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A84889" w:rsidRPr="00F40C53" w:rsidRDefault="00F24C3A" w:rsidP="00F40C5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</w:t>
      </w:r>
      <w:r w:rsidR="00F40C53">
        <w:rPr>
          <w:rFonts w:ascii="Times New Roman" w:hAnsi="Times New Roman" w:cs="Times New Roman"/>
          <w:b/>
          <w:sz w:val="24"/>
          <w:szCs w:val="28"/>
        </w:rPr>
        <w:t xml:space="preserve">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A84889" w:rsidRPr="00D049B3" w:rsidTr="0017198C">
        <w:tc>
          <w:tcPr>
            <w:tcW w:w="3652" w:type="dxa"/>
          </w:tcPr>
          <w:p w:rsidR="00A84889" w:rsidRPr="00D049B3" w:rsidRDefault="00A84889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F40C53" w:rsidRDefault="00A84889" w:rsidP="00F40C5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</w:p>
          <w:p w:rsidR="00A84889" w:rsidRDefault="00A84889" w:rsidP="00F40C5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«Выдача предварительного разрешения, затрагивающего осуществление имущественных прав несовершеннолетнего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40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40C53" w:rsidRPr="00D049B3" w:rsidRDefault="00F40C53" w:rsidP="00F40C5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4889" w:rsidRPr="00D049B3" w:rsidRDefault="00A84889" w:rsidP="00A84889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970DDA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970DDA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970DDA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970DDA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970DDA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A84889" w:rsidRPr="00D049B3" w:rsidRDefault="00A84889" w:rsidP="00A84889">
      <w:pPr>
        <w:pStyle w:val="a6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CD2CF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/>
          <w:b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9B3">
        <w:rPr>
          <w:rFonts w:ascii="Times New Roman" w:hAnsi="Times New Roman" w:cs="Times New Roman"/>
          <w:sz w:val="24"/>
          <w:szCs w:val="24"/>
        </w:rPr>
        <w:t>Выдача предварительного разрешения, затрагивающего осуществление имущественных прав несовершеннолетнего</w:t>
      </w:r>
      <w:r w:rsidR="0097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84889" w:rsidRPr="00D049B3" w:rsidRDefault="00A84889" w:rsidP="00A84889">
      <w:pPr>
        <w:pStyle w:val="a6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97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889" w:rsidRPr="00D049B3" w:rsidRDefault="00A84889" w:rsidP="00A84889">
      <w:pPr>
        <w:pStyle w:val="a6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F24C3A" w:rsidRDefault="00F24C3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4C3A" w:rsidRDefault="00F24C3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70DDA" w:rsidRDefault="00970DD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4C3A" w:rsidRDefault="00F24C3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4C3A" w:rsidRDefault="00970DDA" w:rsidP="00F24C3A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="00F24C3A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F24C3A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F24C3A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7033" w:rsidRPr="000B0042" w:rsidRDefault="00207033" w:rsidP="002A2CA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0DDA" w:rsidRDefault="00970DDA" w:rsidP="0097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7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26F11">
        <w:rPr>
          <w:rFonts w:ascii="Times New Roman" w:hAnsi="Times New Roman" w:cs="Times New Roman"/>
          <w:b/>
        </w:rPr>
        <w:t xml:space="preserve">ВЫДАЧА </w:t>
      </w:r>
      <w:r w:rsidR="00BF2DE1">
        <w:rPr>
          <w:rFonts w:ascii="Times New Roman" w:hAnsi="Times New Roman" w:cs="Times New Roman"/>
          <w:b/>
        </w:rPr>
        <w:t xml:space="preserve">ПРЕДВАРИТЕЛЬНОГО </w:t>
      </w:r>
      <w:r w:rsidR="00226F11">
        <w:rPr>
          <w:rFonts w:ascii="Times New Roman" w:hAnsi="Times New Roman" w:cs="Times New Roman"/>
          <w:b/>
        </w:rPr>
        <w:t>РАЗРЕШЕНИЯ</w:t>
      </w:r>
      <w:r w:rsidR="00BF2DE1">
        <w:rPr>
          <w:rFonts w:ascii="Times New Roman" w:hAnsi="Times New Roman" w:cs="Times New Roman"/>
          <w:b/>
        </w:rPr>
        <w:t>, ЗАТРАГИВАЮЩЕГО ОСУЩЕСТВЛЕНИЕ ИМУЩЕСТВЕННЫХ ПРАВ НЕСОВЕРШЕННОЛЕТНЕГО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A0AAE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AAE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226F11" w:rsidRPr="009F77F0">
        <w:rPr>
          <w:rFonts w:ascii="Times New Roman" w:hAnsi="Times New Roman" w:cs="Times New Roman"/>
        </w:rPr>
        <w:t xml:space="preserve">Выдача </w:t>
      </w:r>
      <w:r w:rsidR="00BF2DE1">
        <w:rPr>
          <w:rFonts w:ascii="Times New Roman" w:hAnsi="Times New Roman" w:cs="Times New Roman"/>
        </w:rPr>
        <w:t xml:space="preserve">предварительного </w:t>
      </w:r>
      <w:r w:rsidR="00226F11" w:rsidRPr="009F77F0">
        <w:rPr>
          <w:rFonts w:ascii="Times New Roman" w:hAnsi="Times New Roman" w:cs="Times New Roman"/>
        </w:rPr>
        <w:t>разрешения</w:t>
      </w:r>
      <w:r w:rsidR="00BF2DE1">
        <w:rPr>
          <w:rFonts w:ascii="Times New Roman" w:hAnsi="Times New Roman" w:cs="Times New Roman"/>
        </w:rPr>
        <w:t>, затрагивающего осуществление имущественных прав несовершеннолетнего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0A0AAE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о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ю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A0AAE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F2DE1" w:rsidRPr="009F77F0">
        <w:rPr>
          <w:rFonts w:ascii="Times New Roman" w:hAnsi="Times New Roman" w:cs="Times New Roman"/>
        </w:rPr>
        <w:t xml:space="preserve">Выдача </w:t>
      </w:r>
      <w:r w:rsidR="00BF2DE1">
        <w:rPr>
          <w:rFonts w:ascii="Times New Roman" w:hAnsi="Times New Roman" w:cs="Times New Roman"/>
        </w:rPr>
        <w:t xml:space="preserve">предварительного </w:t>
      </w:r>
      <w:r w:rsidR="00BF2DE1" w:rsidRPr="009F77F0">
        <w:rPr>
          <w:rFonts w:ascii="Times New Roman" w:hAnsi="Times New Roman" w:cs="Times New Roman"/>
        </w:rPr>
        <w:t>разрешения</w:t>
      </w:r>
      <w:r w:rsidR="00BF2DE1">
        <w:rPr>
          <w:rFonts w:ascii="Times New Roman" w:hAnsi="Times New Roman" w:cs="Times New Roman"/>
        </w:rPr>
        <w:t>, затрагивающего осуществление имущественных прав несовершеннолетнего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A0AAE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639AB" w:rsidRPr="004A21C8" w:rsidRDefault="00BE3E0A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7639AB" w:rsidRPr="004A21C8">
        <w:rPr>
          <w:rFonts w:ascii="Times New Roman" w:eastAsia="Times New Roman" w:hAnsi="Times New Roman" w:cs="Times New Roman"/>
          <w:color w:val="000000"/>
          <w:lang w:eastAsia="ru-RU"/>
        </w:rPr>
        <w:t>Заявителями являются опекуны или попечители, родители, усыновители, либо их уполномоченные представители.</w:t>
      </w:r>
    </w:p>
    <w:p w:rsidR="00BE3E0A" w:rsidRPr="00BE3E0A" w:rsidRDefault="00BE3E0A" w:rsidP="007639A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2CA4" w:rsidRPr="00BE3E0A" w:rsidRDefault="002A2CA4" w:rsidP="00BE3E0A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5660C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5660C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45660C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45660C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45660C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4302CA" w:rsidRDefault="004302CA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BF2DE1" w:rsidRPr="009F77F0">
        <w:rPr>
          <w:rFonts w:ascii="Times New Roman" w:hAnsi="Times New Roman" w:cs="Times New Roman"/>
        </w:rPr>
        <w:t xml:space="preserve">Выдача </w:t>
      </w:r>
      <w:r w:rsidR="00BF2DE1">
        <w:rPr>
          <w:rFonts w:ascii="Times New Roman" w:hAnsi="Times New Roman" w:cs="Times New Roman"/>
        </w:rPr>
        <w:t xml:space="preserve">предварительного </w:t>
      </w:r>
      <w:r w:rsidR="00BF2DE1" w:rsidRPr="009F77F0">
        <w:rPr>
          <w:rFonts w:ascii="Times New Roman" w:hAnsi="Times New Roman" w:cs="Times New Roman"/>
        </w:rPr>
        <w:t>разрешения</w:t>
      </w:r>
      <w:r w:rsidR="00BF2DE1">
        <w:rPr>
          <w:rFonts w:ascii="Times New Roman" w:hAnsi="Times New Roman" w:cs="Times New Roman"/>
        </w:rPr>
        <w:t>, затрагивающего осуществление имущественных прав несовершеннолетнего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64" w:rsidRDefault="00A31764" w:rsidP="00A3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A31764" w:rsidRDefault="00A31764" w:rsidP="00A3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A31764" w:rsidRDefault="00A31764" w:rsidP="00A3176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A31764" w:rsidRDefault="00A31764" w:rsidP="00A3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A31764" w:rsidRDefault="00A31764" w:rsidP="00A3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88F" w:rsidRDefault="00605501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F94809" w:rsidRDefault="00F94809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2.3.1 - выдача (направление) заявителю копии распоряжения (постановления) главы муниципального района (городского округа) о выдаче предварительного разрешения органа опеки и попечительства, затрагивающего осуществление имущественных прав подопечного;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2.3.2 - выдача мотивированного отказа в выдаче предварительного разрешения.</w:t>
      </w:r>
    </w:p>
    <w:p w:rsidR="000E6D1E" w:rsidRPr="00A1688F" w:rsidRDefault="000E6D1E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предоставления услуги составляет не более пятнадцати дней с даты подачи заявления о предоставлении такого разрешения. 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Срок выдачи (направления) документов, являющихся результатом предоставления государственной услуги, не должен превышать 3 рабочих дней со дня подписания документа, являющегося результатом предоставления государственной услуги.</w:t>
      </w:r>
    </w:p>
    <w:p w:rsidR="00480698" w:rsidRPr="00F94809" w:rsidRDefault="00480698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0E6D1E" w:rsidRDefault="000E6D1E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Конституцией Российской Федерации от 12.12.1993 г.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(текст опубликован в «Российской газете» от 25.12.1993 г. № 237);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Гражданским кодексом Российской Федерации (часть первая) от 30.11.1994г. № 51-ФЗ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(текст опубликован в «Собрании законодательства РФ» от 05.12.1994 № 32, ст. 3301);</w:t>
      </w:r>
    </w:p>
    <w:p w:rsidR="007639AB" w:rsidRPr="004A21C8" w:rsidRDefault="007639AB" w:rsidP="00763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Гражданским процессуальным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 от 14 ноября 2002 г.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</w:t>
      </w: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 138-ФЗ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(текст опубликован в «Собрании законодательства РФ» от 18.11.2002 г. № 46 ст. 4532);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Семейным кодексом Российской Федерации от 29.12.1995 г. № 223-ФЗ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(текст опубликован в «Собрании законодательства РФ» от 01.01.1996 г. № 1, ст. 16);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21.07.1997 г. № 122-ФЗ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«О государственной регистрации прав на недвижимое имущество и сделок с ним» (текст опубликован в «Собрании законодательства РФ» от 28.07.1997 г. № 30, ст. 3594);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06.10.2003 г. № 131-ФЗ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общих принципах организации местного самоуправления в Российской Федерации» (текст опубликован в «Собрании законодательства РФ» от 06.10.2003 г. № 40, ст. 3822);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27.07.2006 г. № 152-ФЗ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«О персональных данных» (текст опубликован в «Российской газете» от 29.07.2006 г. № 165);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24.04.2008 г. № 48-ФЗ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опеке и попечительстве» (текст опубликован в «Собрании законодательства РФ» от 28.04.2008 г. № 17, ст. 1755);</w:t>
      </w:r>
    </w:p>
    <w:p w:rsidR="00AC074D" w:rsidRDefault="007639AB" w:rsidP="0076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9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Федеральным законом от 27.07.2010 г. № 210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организации предоставления государственных и муниципальных услуг» (текст опубликован в «Российской газета» от 30.07.2010 г. № 168)</w:t>
      </w:r>
      <w:r w:rsidR="00036DC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36DCF" w:rsidRPr="00757B9E" w:rsidRDefault="00036DCF" w:rsidP="00036D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036DCF" w:rsidRPr="00757B9E" w:rsidRDefault="00036DCF" w:rsidP="00036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036DCF" w:rsidRPr="00757B9E" w:rsidRDefault="00036DCF" w:rsidP="00036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7639AB" w:rsidRDefault="00036DCF" w:rsidP="00995F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995FD7" w:rsidRPr="00995FD7" w:rsidRDefault="00995FD7" w:rsidP="00995F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809" w:rsidRDefault="00480698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7639AB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1) заявление опекуна (попечителя);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2) правовой акт, устанавливающий полномочия опекуна (попечителя) (копия постановления (распоряжения)) органа опеки и попечительства об установлении опеки (попечительства) и назначении опекуна (попечителя);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3) копия паспорта опекуна (попечителя);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4) заявление несовершеннолетнего подопечного, достигшего возраста 14 лет или совершеннолетнего не полностью дееспособного гражданина;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5) копия паспорта (свидетельства о рождении) подопечного;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6) документы, затрагивающие осуществление имущественных прав подопечного;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6.1. проекты договоров о совершенствовании сделок по сдаче имущества подопечного внаём, в аренду, в безвозмездное пользование или в залог, по отчуждению имущества подопечного (в том числе по обмену или дарению);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6.2. проекты правоустанавливающих документов по разделу имущества подопечного или выделу из него долей;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6.3. отказ от иска, поданного в интересах подопечного;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6.4. проект мирового соглашения для заключения в судебном разбирательстве мирового соглашения от имени подопечного;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6.5. проект мирового соглашения для заключения мирового соглашения с должником по исполнительному производству, в котором подопечный является взыскателем;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6.6. документы по отчуждению жилого помещения, в котором проживает подопечный;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6.7. проект кредитного договора, займа, заключаемого в интересах подопечного;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7) документы, подтверждающие право собственности подопечного на имущество, в отношении которого заявители просят предварительное разрешение органа опеки и попечительства на совершение с ним сделок, права на которые не зарегистрированы в Едином государственном реестре прав на недвижимое имущество и сделок с ним.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заявителем копий документов при себе необходимо иметь их оригиналы, если копии нотариально не заверены.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случае если гражданином не были представлены копии документов, указанные в подпунктах 2), 3), 5) пункта 2.6. настоящего Регламента орган опеки и попечительства  или ОБУ «МФЦ» изготовляет копии указанных документов самостоятельно (при наличии представленных гражданином оригиналов этих документов).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При направлении документов почтой прилагаемые копии документов заявитель обязан нотариально заверить.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При представлении документов заявителем в письменной форме подтверждается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 с целью выдачи предварительного разрешения органа опеки и попечительства, затрагивающего осуществление имущественных прав подопечного.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Заявление о предоставлении государственной услуги и прилагаемые к нему документы должны быть надлежащим образом оформлены, иметь подписи и печати, быть четко напечатаны 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Заявление заполняется лично заявителем либо его уполномоченным представителем, наделенным правом представлять законные интересы заявителя. Все документы должны быть целыми (не порваны).</w:t>
      </w:r>
    </w:p>
    <w:p w:rsidR="00AC074D" w:rsidRDefault="00AC074D" w:rsidP="00763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C074D" w:rsidRPr="00AC074D" w:rsidRDefault="00AC074D" w:rsidP="00AC07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</w:rPr>
      </w:pPr>
      <w:r w:rsidRPr="00AC074D">
        <w:rPr>
          <w:rFonts w:ascii="Times New Roman" w:hAnsi="Times New Roman" w:cs="Times New Roman"/>
          <w:b/>
          <w:i/>
        </w:rPr>
        <w:t>2.6.</w:t>
      </w:r>
      <w:r>
        <w:rPr>
          <w:rFonts w:ascii="Times New Roman" w:hAnsi="Times New Roman" w:cs="Times New Roman"/>
          <w:b/>
          <w:i/>
        </w:rPr>
        <w:t>1</w:t>
      </w:r>
      <w:r w:rsidRPr="00AC074D">
        <w:rPr>
          <w:rFonts w:ascii="Times New Roman" w:hAnsi="Times New Roman" w:cs="Times New Roman"/>
          <w:b/>
          <w:i/>
        </w:rPr>
        <w:t xml:space="preserve">. Исчерпывающий перечень документов, необходимых в соответствии </w:t>
      </w:r>
      <w:r w:rsidRPr="00AC074D">
        <w:rPr>
          <w:rFonts w:ascii="Times New Roman" w:hAnsi="Times New Roman" w:cs="Times New Roman"/>
          <w:b/>
          <w:i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государственной услуги заявителю органами опеки и попечительства или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рамках межведомственного информационного взаимодействия запрашиваются следующие документы: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собственности подопечного на имущество, в отношении которого заявители просят предварительное разрешение органа опеки и попечительства на совершение с ним сделок, права на которые не зарегистрированы в Едином государственном реестре прав на недвижимое имущество и сделок с ним.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место жительства (место пребывания подопечного).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предоставить вышеуказанные документы по собственной инициативе.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C074D" w:rsidRDefault="00AC074D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E6D1E">
        <w:rPr>
          <w:rFonts w:ascii="Times New Roman" w:hAnsi="Times New Roman" w:cs="Times New Roman"/>
          <w:b/>
          <w:i/>
        </w:rPr>
        <w:t>2.6.</w:t>
      </w:r>
      <w:r w:rsidR="00AC074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. </w:t>
      </w:r>
      <w:r w:rsidRPr="000E6D1E">
        <w:rPr>
          <w:rFonts w:ascii="Times New Roman" w:hAnsi="Times New Roman" w:cs="Times New Roman"/>
          <w:b/>
          <w:i/>
        </w:rPr>
        <w:t xml:space="preserve"> Перечень оснований для отказа в приеме документов, необходимых для предоставления государственной услуги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приеме документов, необходимых для предоставления государственной услуги, отказывается при наличии одного из следующих обстоятельств: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нотариально,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2) заявление не поддается прочтению, содержит нецензурные либо оскорбительные выражения;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3) в заявлении не указана фамилия, имя, отчество, почтовый адрес заявителя или отсутствует его подпись;</w:t>
      </w:r>
    </w:p>
    <w:p w:rsidR="009458CE" w:rsidRPr="007639AB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4) если заявитель, в отношении имущества которого требуется предварительное разрешение органа опеки и попечительства на совершение сделок, не зарегистрирован на территории соответствующего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«Город Кизилюрт»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CA4" w:rsidRPr="000B0042" w:rsidRDefault="000E6D1E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E97038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E97038" w:rsidRPr="00E42382" w:rsidRDefault="00E97038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1B" w:rsidRDefault="00E97038" w:rsidP="00E970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ной услуги;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представления документов и информации, которые находятся в распоряжении государственных органов,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Cs w:val="24"/>
          <w:lang w:eastAsia="ru-RU"/>
        </w:rPr>
        <w:t>Республики Дагестан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ной услуги не предполагает наличие документов, необходимых в соответствии с нормативными правовыми актами для предоставления услуги, 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которые находятся в распоряжении органов государственной власти, органов местного самоуправления и иных организаций, которые Заявитель вправе представить.</w:t>
      </w:r>
    </w:p>
    <w:p w:rsidR="00E97038" w:rsidRPr="00E97038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приеме документов, необходимых для предоставления государственной услуги, отказывается при наличии одного из следующих обстоятельств: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нотариально,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2) заявление не поддается прочтению, содержит нецензурные либо оскорбительные выражения;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3) в заявлении не указана фамилия, имя, отчество, почтовый адрес заявителя или отсутствует его подпись;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4) если заявитель, в отношении имущества которого требуется предварительное разрешение органа опеки и попечительства на совершение сделок, не зарегистрирован на территории соответствующего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«Город Кизилюрт»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451E" w:rsidRPr="00E97038" w:rsidRDefault="000D451E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9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Отказ в предоставлении государственной услуги следует при наличии одного из следующих обстоятельств: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1) если не представлены или представлены не в полном объеме документы, предусмотренные пунктом 2.6 настоящего Регламента;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2) если представленные документы содержат недостоверные сведения либо не соответствуют требованиям законодательства;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3) если совершение сделок с имуществом подопечного или отчуждение жилого помещения, в котором проживает подопечный или заключение кредитного договора займа влечет за собой уменьшение имущества подопечного или не обеспечивает защиту интересов подопечного.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Оснований для приостановления предоставления государственной услуги действующим законодательством Российской Федерации не предусмотрено.</w:t>
      </w:r>
    </w:p>
    <w:p w:rsidR="00DA5AE9" w:rsidRDefault="00DA5AE9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10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A3C" w:rsidRPr="004A21C8" w:rsidRDefault="001B6A3C" w:rsidP="001B6A3C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Услуг, которые являются необходимыми и обязательными для предоставления государственной услуги, не предусмотрено.</w:t>
      </w:r>
    </w:p>
    <w:p w:rsidR="002A2CA4" w:rsidRPr="00E97038" w:rsidRDefault="002A2CA4" w:rsidP="00E9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D30516" w:rsidRPr="000B0042" w:rsidRDefault="00D30516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</w:t>
      </w:r>
      <w:r w:rsidR="00FA2839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</w:t>
      </w:r>
      <w:r w:rsidRPr="00BB4238">
        <w:rPr>
          <w:rFonts w:ascii="Times New Roman" w:hAnsi="Times New Roman" w:cs="Times New Roman"/>
          <w:szCs w:val="28"/>
        </w:rPr>
        <w:lastRenderedPageBreak/>
        <w:t xml:space="preserve">очереди составляет не более </w:t>
      </w:r>
      <w:r w:rsidR="00FA2839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3C" w:rsidRPr="004A21C8" w:rsidRDefault="001B6A3C" w:rsidP="001B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Регистрация заявления о предоставлении государственной услуги осуществляется одновременно с приемом заявления со всеми необходимыми документами в соответствии с пунктом 3.2 настоящего Регламента.</w:t>
      </w:r>
    </w:p>
    <w:p w:rsidR="001B6A3C" w:rsidRPr="004A21C8" w:rsidRDefault="001B6A3C" w:rsidP="001B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Регистрация запроса заявителя осуществляется в день его поступления.</w:t>
      </w:r>
    </w:p>
    <w:p w:rsidR="001B6A3C" w:rsidRPr="004A21C8" w:rsidRDefault="001B6A3C" w:rsidP="001B6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направления заявления (запроса) через </w:t>
      </w:r>
      <w:r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регистрируется должностным лицом органа опеки и попечительства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«Город Кизилюрт»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датой получения его от заявителя специалистом </w:t>
      </w:r>
      <w:r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10 минут.</w:t>
      </w:r>
    </w:p>
    <w:p w:rsidR="001B6A3C" w:rsidRPr="004A21C8" w:rsidRDefault="001B6A3C" w:rsidP="001B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Возможность подачи запроса в электронной форме в настоящее время не предусмотрена.</w:t>
      </w:r>
    </w:p>
    <w:p w:rsidR="001B6A3C" w:rsidRDefault="001B6A3C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4302CA" w:rsidRDefault="002A2CA4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995FD7" w:rsidRDefault="00995FD7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4302CA" w:rsidRDefault="002A2CA4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6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64" w:rsidRDefault="00A3176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64" w:rsidRDefault="00A3176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64" w:rsidRPr="000B0042" w:rsidRDefault="00A3176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451E" w:rsidRDefault="0086189E" w:rsidP="00AC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E97038" w:rsidRPr="000B0042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995FD7" w:rsidRPr="000B0042" w:rsidRDefault="00995FD7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lastRenderedPageBreak/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Default="002A2CA4" w:rsidP="00E9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59442F" w:rsidRPr="000B0042" w:rsidRDefault="0059442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302CA" w:rsidRDefault="004302CA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0B0042" w:rsidRDefault="00172CAC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A31764" w:rsidRDefault="00A3176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lastRenderedPageBreak/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AA7A85" w:rsidRPr="004302CA" w:rsidRDefault="00AA7A85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59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172CAC" w:rsidRPr="000B0042" w:rsidRDefault="00172C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A317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995FD7" w:rsidRPr="000B0042" w:rsidRDefault="002A2CA4" w:rsidP="00A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  <w:r w:rsidR="00995FD7">
        <w:rPr>
          <w:rFonts w:ascii="Times New Roman" w:eastAsia="Times New Roman" w:hAnsi="Times New Roman" w:cs="Times New Roman"/>
          <w:lang w:eastAsia="ru-RU"/>
        </w:rPr>
        <w:t>.</w:t>
      </w:r>
    </w:p>
    <w:p w:rsidR="00AA7A85" w:rsidRDefault="00AA7A85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7A85" w:rsidRDefault="002A2CA4" w:rsidP="00995FD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1764" w:rsidRPr="004302CA" w:rsidRDefault="00A31764" w:rsidP="00995FD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493" w:rsidRDefault="000475AE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1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</w:t>
      </w:r>
      <w:r w:rsidR="003E4A61">
        <w:rPr>
          <w:rFonts w:ascii="Times New Roman" w:eastAsia="Times New Roman" w:hAnsi="Times New Roman" w:cs="Times New Roman"/>
          <w:lang w:eastAsia="ru-RU"/>
        </w:rPr>
        <w:t>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ED408C" w:rsidRPr="004C5CEF" w:rsidRDefault="00ED408C" w:rsidP="00ED408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ED408C" w:rsidRPr="000B0042" w:rsidRDefault="00ED408C" w:rsidP="00ED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1764" w:rsidRDefault="00A31764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                                       </w:t>
      </w:r>
      <w:r w:rsidR="00DB77C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ПРИЛОЖЕНИЕ № 1</w:t>
      </w:r>
    </w:p>
    <w:p w:rsidR="004A4B46" w:rsidRPr="004B4D17" w:rsidRDefault="002A2CA4" w:rsidP="004A4B4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попечительства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AA7A85" w:rsidRPr="00AA7A85">
        <w:rPr>
          <w:rFonts w:ascii="Times New Roman" w:hAnsi="Times New Roman" w:cs="Times New Roman"/>
          <w:i/>
          <w:sz w:val="18"/>
          <w:szCs w:val="18"/>
        </w:rPr>
        <w:t>Выдача предварительного разрешения, затрагивающего осуществление имущественных прав несовершеннолетнего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4A4B46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F54943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__,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</w:t>
      </w:r>
      <w:r w:rsidR="003B2EC8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3B2EC8">
        <w:rPr>
          <w:rFonts w:ascii="Times New Roman" w:eastAsia="Times New Roman" w:hAnsi="Times New Roman" w:cs="Times New Roman"/>
          <w:lang w:eastAsia="ru-RU"/>
        </w:rPr>
        <w:t xml:space="preserve">   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</w:t>
      </w:r>
      <w:r w:rsidR="003B2EC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DB77C2" w:rsidRDefault="00D7605E" w:rsidP="00DB77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7C2" w:rsidRPr="00DB77C2" w:rsidRDefault="00DB77C2" w:rsidP="00DB77C2">
      <w:pPr>
        <w:pStyle w:val="af4"/>
        <w:jc w:val="center"/>
        <w:rPr>
          <w:rStyle w:val="af5"/>
          <w:rFonts w:ascii="Times New Roman" w:hAnsi="Times New Roman" w:cs="Times New Roman"/>
          <w:color w:val="auto"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DB77C2" w:rsidRPr="00DB77C2" w:rsidRDefault="00DB77C2" w:rsidP="00DB77C2">
      <w:pPr>
        <w:spacing w:after="0" w:line="240" w:lineRule="auto"/>
        <w:jc w:val="center"/>
        <w:rPr>
          <w:rFonts w:ascii="Times New Roman" w:hAnsi="Times New Roman"/>
        </w:rPr>
      </w:pPr>
    </w:p>
    <w:p w:rsidR="00AA7A85" w:rsidRPr="004A21C8" w:rsidRDefault="00815BFC" w:rsidP="00AA7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AA7A85" w:rsidRPr="004A21C8">
        <w:rPr>
          <w:rFonts w:ascii="Times New Roman" w:eastAsia="Times New Roman" w:hAnsi="Times New Roman" w:cs="Times New Roman"/>
          <w:color w:val="000000"/>
          <w:lang w:eastAsia="ru-RU"/>
        </w:rPr>
        <w:t>Прошу выдать предварительное разрешение органа опеки и попечительства на совершении сделки, затрагивающей имущественные интересы моего подопечного _____________________________________________________________________________________</w:t>
      </w:r>
    </w:p>
    <w:p w:rsidR="00AA7A85" w:rsidRPr="00AA7A85" w:rsidRDefault="00AA7A85" w:rsidP="00AA7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7A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AA7A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 (Ф.И.О. подопечного)</w:t>
      </w:r>
    </w:p>
    <w:p w:rsidR="00AA7A85" w:rsidRPr="004A21C8" w:rsidRDefault="00AA7A85" w:rsidP="00AA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AA7A85" w:rsidRPr="00AA7A85" w:rsidRDefault="00AA7A85" w:rsidP="00AA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7A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</w:t>
      </w:r>
      <w:r w:rsidRPr="00AA7A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(наименование сделки)</w:t>
      </w:r>
    </w:p>
    <w:p w:rsidR="00AA7A85" w:rsidRPr="004A21C8" w:rsidRDefault="00AA7A85" w:rsidP="00AA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Копии необходимых документов прилагаю.</w:t>
      </w:r>
    </w:p>
    <w:p w:rsidR="00815BFC" w:rsidRDefault="00815BFC" w:rsidP="00AA7A85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04228E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</w:t>
      </w:r>
      <w:r w:rsidR="00C005E5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E1FD1" w:rsidRDefault="000E1FD1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ED408C" w:rsidRPr="004C5CEF" w:rsidRDefault="00ED408C" w:rsidP="00ED408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ED408C" w:rsidRPr="000B0042" w:rsidRDefault="00ED408C" w:rsidP="00ED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112" w:rsidRDefault="00A37112" w:rsidP="00ED4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Default="00AA7A85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A7A85" w:rsidRPr="000B0042" w:rsidRDefault="00AA7A85" w:rsidP="00AA7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4A4B46" w:rsidRPr="004B4D17" w:rsidRDefault="00AA7A85" w:rsidP="004A4B4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A7A85">
        <w:rPr>
          <w:rFonts w:ascii="Times New Roman" w:hAnsi="Times New Roman" w:cs="Times New Roman"/>
          <w:i/>
          <w:sz w:val="18"/>
          <w:szCs w:val="18"/>
        </w:rPr>
        <w:t>Выдача предварительного разрешения, затрагивающего осуществление имущественных прав несовершеннолетнего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4A4B46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AA7A85" w:rsidRPr="004B4D17" w:rsidRDefault="00AA7A85" w:rsidP="00AA7A85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B08FD" w:rsidRPr="000B0042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5B08FD" w:rsidRPr="000B0042" w:rsidRDefault="005B08FD" w:rsidP="005B08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B08FD" w:rsidRPr="000B0042" w:rsidRDefault="005B08FD" w:rsidP="005B08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5B08FD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D" w:rsidRPr="00DB77C2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08FD" w:rsidRPr="00DB77C2" w:rsidRDefault="005B08FD" w:rsidP="005B08FD">
      <w:pPr>
        <w:pStyle w:val="af4"/>
        <w:jc w:val="center"/>
        <w:rPr>
          <w:rStyle w:val="af5"/>
          <w:rFonts w:ascii="Times New Roman" w:hAnsi="Times New Roman" w:cs="Times New Roman"/>
          <w:color w:val="auto"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5B08FD" w:rsidRPr="00DB77C2" w:rsidRDefault="005B08FD" w:rsidP="005B08FD">
      <w:pPr>
        <w:spacing w:after="0" w:line="240" w:lineRule="auto"/>
        <w:jc w:val="center"/>
        <w:rPr>
          <w:rFonts w:ascii="Times New Roman" w:hAnsi="Times New Roman"/>
        </w:rPr>
      </w:pPr>
    </w:p>
    <w:p w:rsidR="00AA7A85" w:rsidRPr="004A21C8" w:rsidRDefault="005B08FD" w:rsidP="00AA7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D">
        <w:rPr>
          <w:rFonts w:ascii="Times New Roman" w:hAnsi="Times New Roman" w:cs="Times New Roman"/>
        </w:rPr>
        <w:tab/>
      </w:r>
      <w:r w:rsidR="00AA7A85" w:rsidRPr="004A21C8">
        <w:rPr>
          <w:rFonts w:ascii="Times New Roman" w:eastAsia="Times New Roman" w:hAnsi="Times New Roman" w:cs="Times New Roman"/>
          <w:color w:val="000000"/>
          <w:lang w:eastAsia="ru-RU"/>
        </w:rPr>
        <w:t>Прошу дать предварительное разрешение на совершение моим опекуном (попечителем) _______________________________________________________</w:t>
      </w:r>
      <w:r w:rsidR="00AA7A85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A7A85"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</w:t>
      </w:r>
    </w:p>
    <w:p w:rsidR="00AA7A85" w:rsidRPr="00AA7A85" w:rsidRDefault="00AA7A85" w:rsidP="00AA7A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</w:t>
      </w:r>
      <w:r w:rsidRPr="00AA7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опекуна (попечителя)</w:t>
      </w:r>
    </w:p>
    <w:p w:rsidR="00AA7A85" w:rsidRPr="004A21C8" w:rsidRDefault="00AA7A85" w:rsidP="00AA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A7A85" w:rsidRPr="00AA7A85" w:rsidRDefault="00AA7A85" w:rsidP="00AA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7A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</w:t>
      </w:r>
      <w:r w:rsidRPr="00AA7A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(наименование сделки)</w:t>
      </w:r>
    </w:p>
    <w:p w:rsidR="00AA7A85" w:rsidRPr="004A21C8" w:rsidRDefault="00AA7A85" w:rsidP="00AA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моих интересах.</w:t>
      </w:r>
    </w:p>
    <w:p w:rsidR="005B08FD" w:rsidRDefault="005B08FD" w:rsidP="00AA7A85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Pr="00815BFC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60C7B" w:rsidRDefault="00960C7B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ED408C" w:rsidRPr="004C5CEF" w:rsidRDefault="00ED408C" w:rsidP="00ED408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ED408C" w:rsidRPr="000B0042" w:rsidRDefault="00ED408C" w:rsidP="00ED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8FD" w:rsidRDefault="005B08FD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D" w:rsidRDefault="005B08FD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D" w:rsidRDefault="005B08FD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Pr="000B0042" w:rsidRDefault="00AA7A85" w:rsidP="00AA7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4A4B46" w:rsidRPr="004B4D17" w:rsidRDefault="00AA7A85" w:rsidP="004A4B4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A7A85">
        <w:rPr>
          <w:rFonts w:ascii="Times New Roman" w:hAnsi="Times New Roman" w:cs="Times New Roman"/>
          <w:i/>
          <w:sz w:val="18"/>
          <w:szCs w:val="18"/>
        </w:rPr>
        <w:t>Выдача предварительного разрешения, затрагивающего осуществление имущественных прав несовершеннолетнего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4A4B46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B08FD" w:rsidRPr="000B0042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2A49A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2A49A2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A49A2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ED408C" w:rsidRPr="004C5CEF" w:rsidRDefault="00ED408C" w:rsidP="00ED408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ED408C" w:rsidRPr="000B0042" w:rsidRDefault="00ED408C" w:rsidP="00ED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C2" w:rsidRDefault="00DB77C2" w:rsidP="009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Pr="000B0042" w:rsidRDefault="00AA7A85" w:rsidP="00AA7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4A4B46" w:rsidRPr="004B4D17" w:rsidRDefault="00AA7A85" w:rsidP="004A4B4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A7A85">
        <w:rPr>
          <w:rFonts w:ascii="Times New Roman" w:hAnsi="Times New Roman" w:cs="Times New Roman"/>
          <w:i/>
          <w:sz w:val="18"/>
          <w:szCs w:val="18"/>
        </w:rPr>
        <w:t>Выдача предварительного разрешения, затрагивающего осуществление имущественных прав несовершеннолетнего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4A4B46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AA7A85" w:rsidRPr="004B4D17" w:rsidRDefault="00AA7A85" w:rsidP="00AA7A85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0C7B" w:rsidRPr="000B0042" w:rsidRDefault="00960C7B" w:rsidP="00960C7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FA2839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FA28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FA28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FA2839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FA28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FA28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FA28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FA283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8C" w:rsidRDefault="00ED408C"/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ED408C" w:rsidRPr="004C5CEF" w:rsidRDefault="00ED408C" w:rsidP="00ED40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408C" w:rsidRPr="004C5CEF" w:rsidRDefault="00ED408C" w:rsidP="00ED40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ED408C" w:rsidRPr="004C5CEF" w:rsidRDefault="00ED408C" w:rsidP="00ED408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ED408C" w:rsidRPr="000B0042" w:rsidRDefault="00ED408C" w:rsidP="00ED4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CEE" w:rsidRPr="00ED408C" w:rsidRDefault="00983CEE" w:rsidP="00ED408C"/>
    <w:sectPr w:rsidR="00983CEE" w:rsidRPr="00ED408C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79" w:rsidRDefault="009F5179" w:rsidP="00A14453">
      <w:pPr>
        <w:spacing w:after="0" w:line="240" w:lineRule="auto"/>
      </w:pPr>
      <w:r>
        <w:separator/>
      </w:r>
    </w:p>
  </w:endnote>
  <w:endnote w:type="continuationSeparator" w:id="0">
    <w:p w:rsidR="009F5179" w:rsidRDefault="009F5179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79" w:rsidRDefault="009F5179" w:rsidP="00A14453">
      <w:pPr>
        <w:spacing w:after="0" w:line="240" w:lineRule="auto"/>
      </w:pPr>
      <w:r>
        <w:separator/>
      </w:r>
    </w:p>
  </w:footnote>
  <w:footnote w:type="continuationSeparator" w:id="0">
    <w:p w:rsidR="009F5179" w:rsidRDefault="009F5179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E01FA"/>
    <w:multiLevelType w:val="hybridMultilevel"/>
    <w:tmpl w:val="26DC2E92"/>
    <w:lvl w:ilvl="0" w:tplc="3ACC08B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E53F31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E40D6"/>
    <w:multiLevelType w:val="hybridMultilevel"/>
    <w:tmpl w:val="149AB0C6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DC"/>
    <w:multiLevelType w:val="hybridMultilevel"/>
    <w:tmpl w:val="4E0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714C8"/>
    <w:multiLevelType w:val="hybridMultilevel"/>
    <w:tmpl w:val="D7B8392C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E2569"/>
    <w:multiLevelType w:val="hybridMultilevel"/>
    <w:tmpl w:val="CE3EC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38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35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30"/>
    <w:lvlOverride w:ilvl="0">
      <w:lvl w:ilvl="0">
        <w:numFmt w:val="decimal"/>
        <w:lvlText w:val="%1."/>
        <w:lvlJc w:val="left"/>
      </w:lvl>
    </w:lvlOverride>
  </w:num>
  <w:num w:numId="30">
    <w:abstractNumId w:val="34"/>
  </w:num>
  <w:num w:numId="31">
    <w:abstractNumId w:val="27"/>
  </w:num>
  <w:num w:numId="32">
    <w:abstractNumId w:val="10"/>
  </w:num>
  <w:num w:numId="33">
    <w:abstractNumId w:val="37"/>
  </w:num>
  <w:num w:numId="3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12"/>
  </w:num>
  <w:num w:numId="37">
    <w:abstractNumId w:val="1"/>
  </w:num>
  <w:num w:numId="38">
    <w:abstractNumId w:val="39"/>
  </w:num>
  <w:num w:numId="39">
    <w:abstractNumId w:val="20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1304C"/>
    <w:rsid w:val="00036DCF"/>
    <w:rsid w:val="00040CEF"/>
    <w:rsid w:val="0004228E"/>
    <w:rsid w:val="000475AE"/>
    <w:rsid w:val="00072E0B"/>
    <w:rsid w:val="00084494"/>
    <w:rsid w:val="00084D14"/>
    <w:rsid w:val="00097A2E"/>
    <w:rsid w:val="000A0AAE"/>
    <w:rsid w:val="000A15D8"/>
    <w:rsid w:val="000B0042"/>
    <w:rsid w:val="000D451E"/>
    <w:rsid w:val="000E1FD1"/>
    <w:rsid w:val="000E4759"/>
    <w:rsid w:val="000E6D1E"/>
    <w:rsid w:val="000E723D"/>
    <w:rsid w:val="000F46AE"/>
    <w:rsid w:val="001172C5"/>
    <w:rsid w:val="00127F64"/>
    <w:rsid w:val="001431C1"/>
    <w:rsid w:val="001616D7"/>
    <w:rsid w:val="0016463C"/>
    <w:rsid w:val="00167CCA"/>
    <w:rsid w:val="00172CAC"/>
    <w:rsid w:val="001816E0"/>
    <w:rsid w:val="00182E8A"/>
    <w:rsid w:val="00186B46"/>
    <w:rsid w:val="00193D7E"/>
    <w:rsid w:val="001B6A3C"/>
    <w:rsid w:val="001E3D03"/>
    <w:rsid w:val="001E6CF2"/>
    <w:rsid w:val="001F74EE"/>
    <w:rsid w:val="00200C30"/>
    <w:rsid w:val="00207033"/>
    <w:rsid w:val="00210918"/>
    <w:rsid w:val="00222A22"/>
    <w:rsid w:val="00224529"/>
    <w:rsid w:val="00226F11"/>
    <w:rsid w:val="0023546C"/>
    <w:rsid w:val="00251B29"/>
    <w:rsid w:val="00261929"/>
    <w:rsid w:val="0026415C"/>
    <w:rsid w:val="00272A91"/>
    <w:rsid w:val="00291801"/>
    <w:rsid w:val="00295049"/>
    <w:rsid w:val="00295479"/>
    <w:rsid w:val="002A26AD"/>
    <w:rsid w:val="002A2CA4"/>
    <w:rsid w:val="002A49A2"/>
    <w:rsid w:val="002E1F9F"/>
    <w:rsid w:val="002E4FC3"/>
    <w:rsid w:val="002F4ABE"/>
    <w:rsid w:val="003000AA"/>
    <w:rsid w:val="00302DAF"/>
    <w:rsid w:val="00306CDB"/>
    <w:rsid w:val="00316162"/>
    <w:rsid w:val="00340783"/>
    <w:rsid w:val="00364921"/>
    <w:rsid w:val="00380F41"/>
    <w:rsid w:val="003A4ED2"/>
    <w:rsid w:val="003B2EC8"/>
    <w:rsid w:val="003E4A61"/>
    <w:rsid w:val="003F313B"/>
    <w:rsid w:val="003F3B61"/>
    <w:rsid w:val="004033FA"/>
    <w:rsid w:val="004051A6"/>
    <w:rsid w:val="004302CA"/>
    <w:rsid w:val="0043326E"/>
    <w:rsid w:val="0045035A"/>
    <w:rsid w:val="0045660C"/>
    <w:rsid w:val="00480698"/>
    <w:rsid w:val="004A4B46"/>
    <w:rsid w:val="004B3B16"/>
    <w:rsid w:val="004B4D17"/>
    <w:rsid w:val="004D3DD5"/>
    <w:rsid w:val="004D5AB6"/>
    <w:rsid w:val="004F21D6"/>
    <w:rsid w:val="004F5D9D"/>
    <w:rsid w:val="005136A5"/>
    <w:rsid w:val="00517668"/>
    <w:rsid w:val="00544580"/>
    <w:rsid w:val="0059442F"/>
    <w:rsid w:val="005953D2"/>
    <w:rsid w:val="0059656A"/>
    <w:rsid w:val="005B08FD"/>
    <w:rsid w:val="005E6943"/>
    <w:rsid w:val="00605501"/>
    <w:rsid w:val="0060582D"/>
    <w:rsid w:val="00606F34"/>
    <w:rsid w:val="00632EA0"/>
    <w:rsid w:val="0063301F"/>
    <w:rsid w:val="00665E8B"/>
    <w:rsid w:val="00671B70"/>
    <w:rsid w:val="00683656"/>
    <w:rsid w:val="006906F5"/>
    <w:rsid w:val="006A2FE4"/>
    <w:rsid w:val="006A3875"/>
    <w:rsid w:val="006B320C"/>
    <w:rsid w:val="006C2BDC"/>
    <w:rsid w:val="006D1567"/>
    <w:rsid w:val="006D1644"/>
    <w:rsid w:val="0071150B"/>
    <w:rsid w:val="007235AA"/>
    <w:rsid w:val="007331D0"/>
    <w:rsid w:val="00733771"/>
    <w:rsid w:val="00741E52"/>
    <w:rsid w:val="00745178"/>
    <w:rsid w:val="00747676"/>
    <w:rsid w:val="007476C1"/>
    <w:rsid w:val="007601E5"/>
    <w:rsid w:val="007639AB"/>
    <w:rsid w:val="00763ABE"/>
    <w:rsid w:val="00793FDA"/>
    <w:rsid w:val="007962D9"/>
    <w:rsid w:val="007A64A1"/>
    <w:rsid w:val="007C6A6F"/>
    <w:rsid w:val="00806CA3"/>
    <w:rsid w:val="00815BFC"/>
    <w:rsid w:val="00817329"/>
    <w:rsid w:val="008274F3"/>
    <w:rsid w:val="0085079C"/>
    <w:rsid w:val="0086189E"/>
    <w:rsid w:val="008812D3"/>
    <w:rsid w:val="008F644E"/>
    <w:rsid w:val="00903733"/>
    <w:rsid w:val="00905AB8"/>
    <w:rsid w:val="00915F2E"/>
    <w:rsid w:val="00932BFF"/>
    <w:rsid w:val="009458CE"/>
    <w:rsid w:val="00956170"/>
    <w:rsid w:val="00960C7B"/>
    <w:rsid w:val="00961005"/>
    <w:rsid w:val="00961166"/>
    <w:rsid w:val="00970DDA"/>
    <w:rsid w:val="00983CEE"/>
    <w:rsid w:val="00995FD7"/>
    <w:rsid w:val="009A38A7"/>
    <w:rsid w:val="009A71B2"/>
    <w:rsid w:val="009B4C49"/>
    <w:rsid w:val="009C1CE8"/>
    <w:rsid w:val="009D1C88"/>
    <w:rsid w:val="009E1612"/>
    <w:rsid w:val="009E23BB"/>
    <w:rsid w:val="009E6E47"/>
    <w:rsid w:val="009F4B34"/>
    <w:rsid w:val="009F5179"/>
    <w:rsid w:val="009F77F0"/>
    <w:rsid w:val="00A007CA"/>
    <w:rsid w:val="00A14453"/>
    <w:rsid w:val="00A1688F"/>
    <w:rsid w:val="00A31764"/>
    <w:rsid w:val="00A37112"/>
    <w:rsid w:val="00A60DA2"/>
    <w:rsid w:val="00A6371C"/>
    <w:rsid w:val="00A65BDE"/>
    <w:rsid w:val="00A72F70"/>
    <w:rsid w:val="00A84889"/>
    <w:rsid w:val="00A95240"/>
    <w:rsid w:val="00AA1A20"/>
    <w:rsid w:val="00AA7271"/>
    <w:rsid w:val="00AA7408"/>
    <w:rsid w:val="00AA7A85"/>
    <w:rsid w:val="00AC0137"/>
    <w:rsid w:val="00AC074D"/>
    <w:rsid w:val="00AD47EE"/>
    <w:rsid w:val="00AF629A"/>
    <w:rsid w:val="00B147C6"/>
    <w:rsid w:val="00B20803"/>
    <w:rsid w:val="00B24D28"/>
    <w:rsid w:val="00B323E6"/>
    <w:rsid w:val="00B32DEC"/>
    <w:rsid w:val="00B44C32"/>
    <w:rsid w:val="00B47562"/>
    <w:rsid w:val="00B475C6"/>
    <w:rsid w:val="00B50493"/>
    <w:rsid w:val="00B82046"/>
    <w:rsid w:val="00B8423D"/>
    <w:rsid w:val="00B93C46"/>
    <w:rsid w:val="00BA6855"/>
    <w:rsid w:val="00BB4121"/>
    <w:rsid w:val="00BB4238"/>
    <w:rsid w:val="00BC79EC"/>
    <w:rsid w:val="00BD4B2B"/>
    <w:rsid w:val="00BD57B5"/>
    <w:rsid w:val="00BE1B1B"/>
    <w:rsid w:val="00BE3E0A"/>
    <w:rsid w:val="00BE3E8D"/>
    <w:rsid w:val="00BE66ED"/>
    <w:rsid w:val="00BF2DE1"/>
    <w:rsid w:val="00BF4EE3"/>
    <w:rsid w:val="00C005E5"/>
    <w:rsid w:val="00C10861"/>
    <w:rsid w:val="00C41A5C"/>
    <w:rsid w:val="00C42A15"/>
    <w:rsid w:val="00C5494D"/>
    <w:rsid w:val="00C671E9"/>
    <w:rsid w:val="00C81F28"/>
    <w:rsid w:val="00C8398F"/>
    <w:rsid w:val="00C91BB9"/>
    <w:rsid w:val="00C955B3"/>
    <w:rsid w:val="00CA67ED"/>
    <w:rsid w:val="00CE77C0"/>
    <w:rsid w:val="00CF5520"/>
    <w:rsid w:val="00CF5AF9"/>
    <w:rsid w:val="00D04242"/>
    <w:rsid w:val="00D2638E"/>
    <w:rsid w:val="00D30516"/>
    <w:rsid w:val="00D42109"/>
    <w:rsid w:val="00D562C7"/>
    <w:rsid w:val="00D6374E"/>
    <w:rsid w:val="00D64852"/>
    <w:rsid w:val="00D665C5"/>
    <w:rsid w:val="00D73712"/>
    <w:rsid w:val="00D7605E"/>
    <w:rsid w:val="00D926F9"/>
    <w:rsid w:val="00DA4DF6"/>
    <w:rsid w:val="00DA5AE9"/>
    <w:rsid w:val="00DA635B"/>
    <w:rsid w:val="00DB77C2"/>
    <w:rsid w:val="00DD5B1D"/>
    <w:rsid w:val="00DE6B2C"/>
    <w:rsid w:val="00DF621D"/>
    <w:rsid w:val="00E103DB"/>
    <w:rsid w:val="00E128EB"/>
    <w:rsid w:val="00E46B83"/>
    <w:rsid w:val="00E8471D"/>
    <w:rsid w:val="00E97038"/>
    <w:rsid w:val="00EA03A3"/>
    <w:rsid w:val="00EB4090"/>
    <w:rsid w:val="00EB79DC"/>
    <w:rsid w:val="00ED408C"/>
    <w:rsid w:val="00ED449F"/>
    <w:rsid w:val="00EE22DB"/>
    <w:rsid w:val="00F1022A"/>
    <w:rsid w:val="00F13463"/>
    <w:rsid w:val="00F24C3A"/>
    <w:rsid w:val="00F40C53"/>
    <w:rsid w:val="00F47E22"/>
    <w:rsid w:val="00F50E71"/>
    <w:rsid w:val="00F54943"/>
    <w:rsid w:val="00F634B0"/>
    <w:rsid w:val="00F669F6"/>
    <w:rsid w:val="00F708E1"/>
    <w:rsid w:val="00F870CF"/>
    <w:rsid w:val="00F94809"/>
    <w:rsid w:val="00FA2839"/>
    <w:rsid w:val="00FB07C9"/>
    <w:rsid w:val="00FB3137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paragraph" w:styleId="4">
    <w:name w:val="heading 4"/>
    <w:basedOn w:val="a"/>
    <w:next w:val="a"/>
    <w:link w:val="40"/>
    <w:qFormat/>
    <w:rsid w:val="00BE3E0A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BD57B5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customStyle="1" w:styleId="t11">
    <w:name w:val="t11"/>
    <w:rsid w:val="000A0AAE"/>
    <w:rPr>
      <w:shd w:val="clear" w:color="auto" w:fill="FFFFFF"/>
    </w:rPr>
  </w:style>
  <w:style w:type="paragraph" w:customStyle="1" w:styleId="1">
    <w:name w:val="Абзац списка1"/>
    <w:rsid w:val="009458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9458CE"/>
  </w:style>
  <w:style w:type="paragraph" w:customStyle="1" w:styleId="Default">
    <w:name w:val="Default"/>
    <w:rsid w:val="009E23B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sPlusNormal">
    <w:name w:val="ConsPlusNormal"/>
    <w:rsid w:val="00D30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4">
    <w:name w:val="Таблицы (моноширинный)"/>
    <w:basedOn w:val="a"/>
    <w:next w:val="a"/>
    <w:rsid w:val="00DB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DB77C2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BE3E0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6">
    <w:name w:val="Title"/>
    <w:basedOn w:val="a"/>
    <w:link w:val="af7"/>
    <w:qFormat/>
    <w:rsid w:val="00F24C3A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F24C3A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82;&#1080;&#1079;&#1080;&#1083;&#1102;&#1088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6418-C4D8-41ED-BF53-9AEABABC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10506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18</cp:revision>
  <cp:lastPrinted>2016-05-17T08:44:00Z</cp:lastPrinted>
  <dcterms:created xsi:type="dcterms:W3CDTF">2016-05-18T06:52:00Z</dcterms:created>
  <dcterms:modified xsi:type="dcterms:W3CDTF">2016-10-10T10:09:00Z</dcterms:modified>
</cp:coreProperties>
</file>