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A" w:rsidRDefault="00F24C3A" w:rsidP="00F24C3A">
      <w:pPr>
        <w:pStyle w:val="af6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F24C3A" w:rsidRDefault="00F24C3A" w:rsidP="00F24C3A">
      <w:pPr>
        <w:pStyle w:val="af6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17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F24C3A" w:rsidRDefault="00F24C3A" w:rsidP="00F24C3A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F24C3A" w:rsidRDefault="00BB2CEC" w:rsidP="00F24C3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B2CEC">
        <w:pict>
          <v:line id="_x0000_s1026" style="position:absolute;z-index:251658240" from="1.1pt,8.5pt" to="476.3pt,8.5pt" o:allowincell="f" strokeweight="3pt">
            <v:stroke linestyle="thickThin"/>
          </v:line>
        </w:pict>
      </w:r>
      <w:r w:rsidR="00F24C3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24C3A" w:rsidRDefault="00F24C3A" w:rsidP="00F24C3A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F24C3A" w:rsidRDefault="00F24C3A" w:rsidP="00F24C3A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4C3A" w:rsidRDefault="00F24C3A" w:rsidP="00F24C3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634DF5">
        <w:rPr>
          <w:rFonts w:ascii="Times New Roman" w:hAnsi="Times New Roman" w:cs="Times New Roman"/>
          <w:b/>
          <w:sz w:val="24"/>
          <w:szCs w:val="28"/>
        </w:rPr>
        <w:t xml:space="preserve"> 501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 </w:t>
      </w:r>
      <w:r w:rsidR="00634DF5">
        <w:rPr>
          <w:rFonts w:ascii="Times New Roman" w:hAnsi="Times New Roman" w:cs="Times New Roman"/>
          <w:b/>
          <w:sz w:val="24"/>
          <w:szCs w:val="28"/>
        </w:rPr>
        <w:t xml:space="preserve">           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A84889" w:rsidRPr="00EF6377" w:rsidRDefault="00F24C3A" w:rsidP="00EF6377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A84889" w:rsidRPr="00D049B3" w:rsidTr="00EF6377">
        <w:tc>
          <w:tcPr>
            <w:tcW w:w="3652" w:type="dxa"/>
          </w:tcPr>
          <w:p w:rsidR="00A84889" w:rsidRPr="00D049B3" w:rsidRDefault="00A84889" w:rsidP="00EF63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A84889" w:rsidRPr="00D049B3" w:rsidRDefault="00A84889" w:rsidP="00634DF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F6377" w:rsidRPr="002B369F">
              <w:rPr>
                <w:rStyle w:val="af8"/>
                <w:rFonts w:ascii="Times New Roman" w:hAnsi="Times New Roman" w:cs="Times New Roman"/>
                <w:sz w:val="24"/>
                <w:szCs w:val="20"/>
                <w:shd w:val="clear" w:color="auto" w:fill="FEFFFE"/>
              </w:rPr>
      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34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F6377" w:rsidRDefault="00EF6377" w:rsidP="00A84889">
      <w:pPr>
        <w:jc w:val="both"/>
        <w:rPr>
          <w:rFonts w:ascii="Times New Roman" w:hAnsi="Times New Roman"/>
          <w:sz w:val="24"/>
          <w:szCs w:val="24"/>
        </w:rPr>
      </w:pPr>
    </w:p>
    <w:p w:rsidR="00A84889" w:rsidRPr="00D049B3" w:rsidRDefault="00A84889" w:rsidP="00EF637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>Во исполнение п. 3 Распоряжения Правительства Российской Федерации от 17 декабря 2009 года №</w:t>
      </w:r>
      <w:r w:rsidR="00F3480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1993-р, в соответствии с Федеральным законом от 27.07.2010</w:t>
      </w:r>
      <w:r w:rsidR="00F3480F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F3480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F3480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F3480F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A84889" w:rsidRPr="00D049B3" w:rsidRDefault="00A84889" w:rsidP="00A84889">
      <w:pPr>
        <w:pStyle w:val="a6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CD2CF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/>
          <w:b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6377" w:rsidRPr="002B369F">
        <w:rPr>
          <w:rStyle w:val="af8"/>
          <w:rFonts w:ascii="Times New Roman" w:hAnsi="Times New Roman" w:cs="Times New Roman"/>
          <w:b w:val="0"/>
          <w:sz w:val="24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="00F3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84889" w:rsidRPr="00D049B3" w:rsidRDefault="00A84889" w:rsidP="00A84889">
      <w:pPr>
        <w:pStyle w:val="a6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F3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4889" w:rsidRPr="00D049B3" w:rsidRDefault="00A84889" w:rsidP="00A84889">
      <w:pPr>
        <w:pStyle w:val="a6"/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F24C3A" w:rsidRDefault="00F24C3A" w:rsidP="00F24C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24C3A" w:rsidRDefault="00F24C3A" w:rsidP="00F24C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24C3A" w:rsidRDefault="00F24C3A" w:rsidP="00F24C3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24C3A" w:rsidRDefault="00F3480F" w:rsidP="00F24C3A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="00F24C3A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F24C3A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 w:rsidR="00F24C3A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C3A" w:rsidRDefault="00F24C3A" w:rsidP="00EF6377">
      <w:pPr>
        <w:spacing w:after="0" w:line="240" w:lineRule="auto"/>
        <w:ind w:right="-710"/>
        <w:rPr>
          <w:rFonts w:ascii="Times New Roman" w:eastAsia="Times New Roman" w:hAnsi="Times New Roman" w:cs="Times New Roman"/>
          <w:lang w:eastAsia="ru-RU"/>
        </w:rPr>
      </w:pPr>
    </w:p>
    <w:p w:rsidR="00F3480F" w:rsidRDefault="00F3480F" w:rsidP="00F348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F34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МУНИЦИПАЛЬНОЙ УСЛУГИ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EF6377">
        <w:rPr>
          <w:rFonts w:ascii="Times New Roman" w:hAnsi="Times New Roman" w:cs="Times New Roman"/>
          <w:b/>
        </w:rPr>
        <w:t xml:space="preserve">ПОСТАНОВКА НА УЧЁТ В КАЧЕСТВЕ НУЖДАЮЩИХСЯ </w:t>
      </w:r>
      <w:r w:rsidR="002B369F">
        <w:rPr>
          <w:rFonts w:ascii="Times New Roman" w:hAnsi="Times New Roman" w:cs="Times New Roman"/>
          <w:b/>
        </w:rPr>
        <w:t>В ЖИЛЫХ ПОМЕЩЕНИЯХ ДЕТЕЙ-СИРОТ, ДЕТЕЙ ОСТАВШИХСЯ БЕЗ ПОПЕЧЕНИЯ РОДИТЕЛЕЙ, ЛИЦА ИЗ ЧИСЛА ДЕТЕЙ-СИРОТ И ДЕТЕЙ, ОСТАВШИХСЯ БЕЗ ПОПЕЧЕНИЯ РОДИТЕЛЕЙ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A0AAE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0AAE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«Город Кизилюрт» Республики Дагестан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2B369F" w:rsidRPr="002B369F">
        <w:rPr>
          <w:rStyle w:val="af8"/>
          <w:rFonts w:ascii="Times New Roman" w:hAnsi="Times New Roman" w:cs="Times New Roman"/>
          <w:b w:val="0"/>
          <w:sz w:val="24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0A0AAE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определяет сроки и последовательность действий (административных процедур) п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о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ю</w:t>
      </w:r>
      <w:r w:rsidRPr="000A0A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0A0AAE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A0AAE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B369F" w:rsidRPr="002B369F">
        <w:rPr>
          <w:rStyle w:val="af8"/>
          <w:rFonts w:ascii="Times New Roman" w:hAnsi="Times New Roman" w:cs="Times New Roman"/>
          <w:b w:val="0"/>
          <w:sz w:val="24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0A0AAE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0A0AAE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50B" w:rsidRDefault="002A2CA4" w:rsidP="0071150B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1150B" w:rsidRDefault="0071150B" w:rsidP="0071150B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E3E0A" w:rsidRPr="002B369F" w:rsidRDefault="002B369F" w:rsidP="002B36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369F">
        <w:rPr>
          <w:rFonts w:ascii="Times New Roman" w:hAnsi="Times New Roman" w:cs="Times New Roman"/>
        </w:rPr>
        <w:t xml:space="preserve">Заявителями по оказанию </w:t>
      </w:r>
      <w:r>
        <w:rPr>
          <w:rFonts w:ascii="Times New Roman" w:hAnsi="Times New Roman" w:cs="Times New Roman"/>
        </w:rPr>
        <w:t>муниципаль</w:t>
      </w:r>
      <w:r w:rsidRPr="002B369F">
        <w:rPr>
          <w:rFonts w:ascii="Times New Roman" w:hAnsi="Times New Roman" w:cs="Times New Roman"/>
        </w:rPr>
        <w:t>ной услуги являются дети-сироты и дети, оставшиеся без попечения родителей, дети, находящиеся под опекой (попечительством), а также лица из числа детей-сирот и детей, оставшихся без попечения родителей, законные представители несовершеннолетних, имеющие регистрацию на территории района</w:t>
      </w:r>
    </w:p>
    <w:p w:rsidR="002B369F" w:rsidRPr="00BE3E0A" w:rsidRDefault="002B369F" w:rsidP="002B36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2CA4" w:rsidRPr="00BE3E0A" w:rsidRDefault="002A2CA4" w:rsidP="00BE3E0A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BE3E0A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4302CA">
        <w:rPr>
          <w:rFonts w:ascii="Times New Roman" w:eastAsia="Times New Roman" w:hAnsi="Times New Roman" w:cs="Times New Roman"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4302CA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4302CA" w:rsidRDefault="004302CA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2B369F" w:rsidRPr="002B369F">
        <w:rPr>
          <w:rStyle w:val="af8"/>
          <w:rFonts w:ascii="Times New Roman" w:hAnsi="Times New Roman" w:cs="Times New Roman"/>
          <w:b w:val="0"/>
          <w:sz w:val="24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1" w:rsidRDefault="00F22991" w:rsidP="00F2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Муниципальная услуга предоставляется администрацией МО «Город Кизилюрт» по месту жительства заявителя.</w:t>
      </w:r>
    </w:p>
    <w:p w:rsidR="00F22991" w:rsidRDefault="00F22991" w:rsidP="00F2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Непосредственно муниципальную услугу предоставляет орган, уполномоченный в сфере опеки и попечительства администрацией МО «Город Кизилюрт». </w:t>
      </w:r>
    </w:p>
    <w:p w:rsidR="00F22991" w:rsidRDefault="00F22991" w:rsidP="00F2299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предоставлении муниципальной услуги участвует ФГАУ «МФЦ» по РД в г. Кизилюрт             в части приема документов и выдачи (направления) результата предоставления муниципальной услуги на основании соглашения о взаимодействии, заключенного между администрацией                МО «Город Кизилюрт» и ФГАУ «МФЦ» по РД в г. Кизилюрт.</w:t>
      </w:r>
    </w:p>
    <w:p w:rsidR="00F22991" w:rsidRDefault="00F22991" w:rsidP="00F2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предоставлении муниципальной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F22991" w:rsidRDefault="00F22991" w:rsidP="00F22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органа опеки и попечительства в администрации МО «Город Кизилюрт» или ФГАУ «МФЦ» по РД в г. Кизилюрт не вправе требовать от заявителя осуществления действий,              в том числе согласований, необходимых для получения муниципальной услуги и связанных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администрации МО «Город Кизилюрт».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688F" w:rsidRDefault="00605501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государственной услуги является:</w:t>
      </w:r>
    </w:p>
    <w:p w:rsidR="00F94809" w:rsidRDefault="00F94809" w:rsidP="00A16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69F" w:rsidRDefault="002B369F" w:rsidP="000E6D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B369F">
        <w:rPr>
          <w:rFonts w:ascii="Times New Roman" w:hAnsi="Times New Roman" w:cs="Times New Roman"/>
        </w:rPr>
        <w:t xml:space="preserve">выдача распоряжения о постановке на учет для предоставления жилого помещения по договорам социального найма; </w:t>
      </w:r>
    </w:p>
    <w:p w:rsidR="002B369F" w:rsidRDefault="002B369F" w:rsidP="000E6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69F">
        <w:rPr>
          <w:rFonts w:ascii="Times New Roman" w:hAnsi="Times New Roman" w:cs="Times New Roman"/>
        </w:rPr>
        <w:t xml:space="preserve">- отказ в постановке на учет для предоставления жилого помещения по договорам социального найма; </w:t>
      </w:r>
    </w:p>
    <w:p w:rsidR="000E6D1E" w:rsidRPr="002B369F" w:rsidRDefault="002B369F" w:rsidP="000E6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69F">
        <w:rPr>
          <w:rFonts w:ascii="Times New Roman" w:hAnsi="Times New Roman" w:cs="Times New Roman"/>
        </w:rPr>
        <w:t>- уведомление о приостановлении предоставления государственной услуги</w:t>
      </w:r>
    </w:p>
    <w:p w:rsidR="002B369F" w:rsidRPr="00A1688F" w:rsidRDefault="002B369F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80698" w:rsidRPr="002B369F" w:rsidRDefault="002B369F" w:rsidP="002B36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369F">
        <w:rPr>
          <w:rFonts w:ascii="Times New Roman" w:hAnsi="Times New Roman" w:cs="Times New Roman"/>
        </w:rPr>
        <w:t>Продолжительность предоставления государственной услуги не должна превышать 30 рабочих дней со дня принятия заявления и необходимого пакета документов.</w:t>
      </w:r>
    </w:p>
    <w:p w:rsidR="002B369F" w:rsidRPr="00F94809" w:rsidRDefault="002B369F" w:rsidP="000E6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0698" w:rsidRDefault="002A2CA4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0E6D1E" w:rsidRDefault="000E6D1E" w:rsidP="0048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369F" w:rsidRPr="002B369F" w:rsidRDefault="00BB2CEC" w:rsidP="002B369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2"/>
          <w:szCs w:val="22"/>
        </w:rPr>
      </w:pPr>
      <w:hyperlink r:id="rId10" w:history="1">
        <w:r w:rsidR="002B369F" w:rsidRPr="002B369F">
          <w:rPr>
            <w:rStyle w:val="a4"/>
            <w:color w:val="auto"/>
            <w:spacing w:val="2"/>
            <w:sz w:val="22"/>
            <w:szCs w:val="22"/>
          </w:rPr>
          <w:t>Конституцией Российской Федерации</w:t>
        </w:r>
      </w:hyperlink>
      <w:r w:rsidR="002B369F" w:rsidRPr="002B369F">
        <w:rPr>
          <w:rStyle w:val="apple-converted-space"/>
          <w:spacing w:val="2"/>
          <w:sz w:val="22"/>
          <w:szCs w:val="22"/>
        </w:rPr>
        <w:t> </w:t>
      </w:r>
      <w:r w:rsidR="002B369F" w:rsidRPr="002B369F">
        <w:rPr>
          <w:spacing w:val="2"/>
          <w:sz w:val="22"/>
          <w:szCs w:val="22"/>
        </w:rPr>
        <w:t>("Российская газета", 1993, N 237; 2008, N 267; 2009, N 7);</w:t>
      </w:r>
    </w:p>
    <w:p w:rsidR="002B369F" w:rsidRPr="002B369F" w:rsidRDefault="00BB2CEC" w:rsidP="002B369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2"/>
          <w:szCs w:val="22"/>
        </w:rPr>
      </w:pPr>
      <w:hyperlink r:id="rId11" w:history="1">
        <w:r w:rsidR="002B369F" w:rsidRPr="002B369F">
          <w:rPr>
            <w:rStyle w:val="a4"/>
            <w:color w:val="auto"/>
            <w:spacing w:val="2"/>
            <w:sz w:val="22"/>
            <w:szCs w:val="22"/>
          </w:rPr>
          <w:t>Семейным кодексом Российской Федерации от 29.12.1995 N 223-ФЗ</w:t>
        </w:r>
      </w:hyperlink>
      <w:r w:rsidR="002B369F" w:rsidRPr="002B369F">
        <w:rPr>
          <w:rStyle w:val="apple-converted-space"/>
          <w:spacing w:val="2"/>
          <w:sz w:val="22"/>
          <w:szCs w:val="22"/>
        </w:rPr>
        <w:t> </w:t>
      </w:r>
      <w:r w:rsidR="002B369F" w:rsidRPr="002B369F">
        <w:rPr>
          <w:spacing w:val="2"/>
          <w:sz w:val="22"/>
          <w:szCs w:val="22"/>
        </w:rPr>
        <w:t>(Собрание законодательства Российской Федерации, 1996, N 1);</w:t>
      </w:r>
    </w:p>
    <w:p w:rsidR="002B369F" w:rsidRPr="002B369F" w:rsidRDefault="00BB2CEC" w:rsidP="002B369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2"/>
          <w:szCs w:val="22"/>
        </w:rPr>
      </w:pPr>
      <w:hyperlink r:id="rId12" w:history="1">
        <w:r w:rsidR="002B369F" w:rsidRPr="002B369F">
          <w:rPr>
            <w:rStyle w:val="a4"/>
            <w:color w:val="auto"/>
            <w:spacing w:val="2"/>
            <w:sz w:val="22"/>
            <w:szCs w:val="22"/>
          </w:rPr>
          <w:t>Гражданским кодексом Российской Федерации от 30.11.1994 N 51-ФЗ</w:t>
        </w:r>
      </w:hyperlink>
      <w:r w:rsidR="002B369F" w:rsidRPr="002B369F">
        <w:rPr>
          <w:rStyle w:val="apple-converted-space"/>
          <w:spacing w:val="2"/>
          <w:sz w:val="22"/>
          <w:szCs w:val="22"/>
        </w:rPr>
        <w:t> </w:t>
      </w:r>
      <w:r w:rsidR="002B369F" w:rsidRPr="002B369F">
        <w:rPr>
          <w:spacing w:val="2"/>
          <w:sz w:val="22"/>
          <w:szCs w:val="22"/>
        </w:rPr>
        <w:t>(Собрание законодательства Российской Федерации, 1994, N 32, ст. 3301);</w:t>
      </w:r>
    </w:p>
    <w:p w:rsidR="002B369F" w:rsidRPr="002B369F" w:rsidRDefault="00BB2CEC" w:rsidP="002B369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2"/>
          <w:szCs w:val="22"/>
        </w:rPr>
      </w:pPr>
      <w:hyperlink r:id="rId13" w:history="1">
        <w:r w:rsidR="002B369F" w:rsidRPr="002B369F">
          <w:rPr>
            <w:rStyle w:val="a4"/>
            <w:color w:val="auto"/>
            <w:spacing w:val="2"/>
            <w:sz w:val="22"/>
            <w:szCs w:val="22"/>
          </w:rPr>
          <w:t>Федеральным законом от 15.11.1997 N 143-ФЗ "Об актах гражданского состояния"</w:t>
        </w:r>
      </w:hyperlink>
      <w:r w:rsidR="002B369F" w:rsidRPr="002B369F">
        <w:rPr>
          <w:spacing w:val="2"/>
          <w:sz w:val="22"/>
          <w:szCs w:val="22"/>
        </w:rPr>
        <w:t>("Российская газета", N 224, 20.11.1997; "Собрание законодательства РФ", 24.11.1997, N 47, ст. 5340);</w:t>
      </w:r>
    </w:p>
    <w:p w:rsidR="002B369F" w:rsidRPr="002B369F" w:rsidRDefault="00BB2CEC" w:rsidP="002B369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2"/>
          <w:szCs w:val="22"/>
        </w:rPr>
      </w:pPr>
      <w:hyperlink r:id="rId14" w:history="1">
        <w:r w:rsidR="002B369F" w:rsidRPr="002B369F">
          <w:rPr>
            <w:rStyle w:val="a4"/>
            <w:color w:val="auto"/>
            <w:spacing w:val="2"/>
            <w:sz w:val="22"/>
            <w:szCs w:val="22"/>
          </w:rPr>
          <w:t>Федеральным законом от 24.04.2008 N 48-ФЗ "Об опеке и попечительстве"</w:t>
        </w:r>
      </w:hyperlink>
      <w:r w:rsidR="002B369F" w:rsidRPr="002B369F">
        <w:rPr>
          <w:rStyle w:val="apple-converted-space"/>
          <w:spacing w:val="2"/>
          <w:sz w:val="22"/>
          <w:szCs w:val="22"/>
        </w:rPr>
        <w:t> </w:t>
      </w:r>
      <w:r w:rsidR="002B369F" w:rsidRPr="002B369F">
        <w:rPr>
          <w:spacing w:val="2"/>
          <w:sz w:val="22"/>
          <w:szCs w:val="22"/>
        </w:rPr>
        <w:t>("Собрание законодательства РФ", 28.04.2008, N 17, ст. 1755; "Российская газета", N 94, 30.04.2008, "Парламентская газета", N 31-32, 07.05.2008.);</w:t>
      </w:r>
    </w:p>
    <w:p w:rsidR="002B369F" w:rsidRPr="002B369F" w:rsidRDefault="00BB2CEC" w:rsidP="002B369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2"/>
          <w:szCs w:val="22"/>
        </w:rPr>
      </w:pPr>
      <w:hyperlink r:id="rId15" w:history="1">
        <w:r w:rsidR="002B369F" w:rsidRPr="002B369F">
          <w:rPr>
            <w:rStyle w:val="a4"/>
            <w:color w:val="auto"/>
            <w:spacing w:val="2"/>
            <w:sz w:val="22"/>
            <w:szCs w:val="22"/>
          </w:rPr>
          <w:t>Федеральным законом от 21.12.1996 N 159-ФЗ</w:t>
        </w:r>
      </w:hyperlink>
      <w:r w:rsidR="002B369F" w:rsidRPr="002B369F">
        <w:rPr>
          <w:rStyle w:val="apple-converted-space"/>
          <w:spacing w:val="2"/>
          <w:sz w:val="22"/>
          <w:szCs w:val="22"/>
        </w:rPr>
        <w:t> </w:t>
      </w:r>
      <w:r w:rsidR="002B369F" w:rsidRPr="002B369F">
        <w:rPr>
          <w:spacing w:val="2"/>
          <w:sz w:val="22"/>
          <w:szCs w:val="22"/>
        </w:rPr>
        <w:t>(ред. от 29.02.2012)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5880, "Российская газета", N 248, 27.12.1996);</w:t>
      </w:r>
    </w:p>
    <w:p w:rsidR="002B369F" w:rsidRPr="002B369F" w:rsidRDefault="00BB2CEC" w:rsidP="002B369F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  <w:sz w:val="22"/>
          <w:szCs w:val="22"/>
        </w:rPr>
      </w:pPr>
      <w:hyperlink r:id="rId16" w:history="1">
        <w:r w:rsidR="002B369F" w:rsidRPr="002B369F">
          <w:rPr>
            <w:rStyle w:val="a4"/>
            <w:color w:val="auto"/>
            <w:spacing w:val="2"/>
            <w:sz w:val="22"/>
            <w:szCs w:val="22"/>
          </w:rPr>
          <w:t>Федеральным законом от 29.02.2012 N 15-ФЗ</w:t>
        </w:r>
        <w:r w:rsidR="002B369F" w:rsidRPr="002B369F">
          <w:rPr>
            <w:rStyle w:val="a4"/>
            <w:color w:val="auto"/>
            <w:spacing w:val="2"/>
            <w:sz w:val="22"/>
            <w:szCs w:val="22"/>
            <w:u w:val="none"/>
          </w:rPr>
          <w:t xml:space="preserve"> "О внесении изменений в отдельные законодательные акты Российской Федерации в части обеспечения жилыми помещениями </w:t>
        </w:r>
        <w:r w:rsidR="002B369F" w:rsidRPr="002B369F">
          <w:rPr>
            <w:rStyle w:val="a4"/>
            <w:color w:val="auto"/>
            <w:spacing w:val="2"/>
            <w:sz w:val="22"/>
            <w:szCs w:val="22"/>
            <w:u w:val="none"/>
          </w:rPr>
          <w:lastRenderedPageBreak/>
          <w:t>детей-сирот и детей, оставшихся без попечения родителей"</w:t>
        </w:r>
      </w:hyperlink>
      <w:r w:rsidR="002B369F" w:rsidRPr="002B369F">
        <w:rPr>
          <w:rStyle w:val="apple-converted-space"/>
          <w:spacing w:val="2"/>
          <w:sz w:val="22"/>
          <w:szCs w:val="22"/>
        </w:rPr>
        <w:t> </w:t>
      </w:r>
      <w:r w:rsidR="002B369F" w:rsidRPr="002B369F">
        <w:rPr>
          <w:spacing w:val="2"/>
          <w:sz w:val="22"/>
          <w:szCs w:val="22"/>
        </w:rPr>
        <w:t>("Российская газета", N 46, 02.03.2012, "Собрание законодательства РФ", 05.03.2012, N 10, ст. 1163, "Парламентская газета", N 9, 06-15.03.2012);</w:t>
      </w:r>
    </w:p>
    <w:p w:rsidR="00036DCF" w:rsidRPr="00757B9E" w:rsidRDefault="002B369F" w:rsidP="002B36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 xml:space="preserve"> </w:t>
      </w:r>
      <w:r w:rsidR="00036DCF"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="00036DCF"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036DCF" w:rsidRPr="00757B9E" w:rsidRDefault="00036DCF" w:rsidP="00036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036DCF" w:rsidRPr="00757B9E" w:rsidRDefault="00036DCF" w:rsidP="00036D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036DCF" w:rsidRPr="00757B9E" w:rsidRDefault="00036DCF" w:rsidP="00036D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036DCF" w:rsidRDefault="00036DCF" w:rsidP="0076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9AB" w:rsidRPr="00AC074D" w:rsidRDefault="007639AB" w:rsidP="00763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4809" w:rsidRDefault="00480698" w:rsidP="00F948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0698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услуги:</w:t>
      </w:r>
    </w:p>
    <w:p w:rsidR="007639AB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а) заявление законного представителя ребенка-сироты, ребенка, оставшегося без попечения родителей, или заявление лица из числа детей-сирот, детей, оставшихся без попечения родителей, о постановке на учет в качестве нуждающегося в жилом помещении;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б) копию постановления, приказа о направлении ребенка в учреждение для детей-сирот, детей, оставшихся без попечения родителей, на полное государственное обеспечение, о передаче его под опеку (попечительство), в приемную семью;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в) копию свидетельства о рождении ребенка-сироты, ребенка, оставшегося без попечения родителей, лица из числа детей-сирот, детей, оставшихся без попечения родителей, а также копию паспорта (при наличии);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г) документы, подтверждающие юридический статус детей-сирот, детей, оставшихся без попечения родителей:</w:t>
      </w:r>
    </w:p>
    <w:p w:rsidR="00B5098E" w:rsidRDefault="00B5098E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>
        <w:rPr>
          <w:rFonts w:ascii="Times New Roman" w:hAnsi="Times New Roman" w:cs="Times New Roman"/>
          <w:szCs w:val="20"/>
          <w:shd w:val="clear" w:color="auto" w:fill="FEFFFE"/>
        </w:rPr>
        <w:t xml:space="preserve">- </w:t>
      </w:r>
      <w:r w:rsidR="002B369F" w:rsidRPr="002B369F">
        <w:rPr>
          <w:rFonts w:ascii="Times New Roman" w:hAnsi="Times New Roman" w:cs="Times New Roman"/>
          <w:szCs w:val="20"/>
          <w:shd w:val="clear" w:color="auto" w:fill="FEFFFE"/>
        </w:rPr>
        <w:t>копию свидетельства о смерти обоих или единственного родителя;</w:t>
      </w:r>
    </w:p>
    <w:p w:rsidR="00B5098E" w:rsidRDefault="00B5098E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>
        <w:rPr>
          <w:rFonts w:ascii="Times New Roman" w:hAnsi="Times New Roman" w:cs="Times New Roman"/>
          <w:szCs w:val="20"/>
          <w:shd w:val="clear" w:color="auto" w:fill="FEFFFE"/>
        </w:rPr>
        <w:t xml:space="preserve">- </w:t>
      </w:r>
      <w:r w:rsidR="002B369F" w:rsidRPr="002B369F">
        <w:rPr>
          <w:rFonts w:ascii="Times New Roman" w:hAnsi="Times New Roman" w:cs="Times New Roman"/>
          <w:szCs w:val="20"/>
          <w:shd w:val="clear" w:color="auto" w:fill="FEFFFE"/>
        </w:rPr>
        <w:t>по необходимости справку органов загс о рождении ребенка (форма № 25);</w:t>
      </w:r>
    </w:p>
    <w:p w:rsidR="00B5098E" w:rsidRDefault="00B5098E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>
        <w:rPr>
          <w:rFonts w:ascii="Times New Roman" w:hAnsi="Times New Roman" w:cs="Times New Roman"/>
          <w:szCs w:val="20"/>
          <w:shd w:val="clear" w:color="auto" w:fill="FEFFFE"/>
        </w:rPr>
        <w:t xml:space="preserve">- </w:t>
      </w:r>
      <w:r w:rsidR="002B369F" w:rsidRPr="002B369F">
        <w:rPr>
          <w:rFonts w:ascii="Times New Roman" w:hAnsi="Times New Roman" w:cs="Times New Roman"/>
          <w:szCs w:val="20"/>
          <w:shd w:val="clear" w:color="auto" w:fill="FEFFFE"/>
        </w:rPr>
        <w:t>копию документа об оставлении ребенка в учреждениях социальной защиты населения, воспитательных, лечебных и других аналогичных учреждениях;</w:t>
      </w:r>
    </w:p>
    <w:p w:rsidR="00B5098E" w:rsidRDefault="00B5098E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>
        <w:rPr>
          <w:rFonts w:ascii="Times New Roman" w:hAnsi="Times New Roman" w:cs="Times New Roman"/>
          <w:szCs w:val="20"/>
          <w:shd w:val="clear" w:color="auto" w:fill="FEFFFE"/>
        </w:rPr>
        <w:t xml:space="preserve">- </w:t>
      </w:r>
      <w:r w:rsidR="002B369F" w:rsidRPr="002B369F">
        <w:rPr>
          <w:rFonts w:ascii="Times New Roman" w:hAnsi="Times New Roman" w:cs="Times New Roman"/>
          <w:szCs w:val="20"/>
          <w:shd w:val="clear" w:color="auto" w:fill="FEFFFE"/>
        </w:rPr>
        <w:t>копию решения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объявлении их умершими;</w:t>
      </w:r>
    </w:p>
    <w:p w:rsidR="00B5098E" w:rsidRDefault="00B5098E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>
        <w:rPr>
          <w:rFonts w:ascii="Times New Roman" w:hAnsi="Times New Roman" w:cs="Times New Roman"/>
          <w:szCs w:val="20"/>
          <w:shd w:val="clear" w:color="auto" w:fill="FEFFFE"/>
        </w:rPr>
        <w:t xml:space="preserve">- </w:t>
      </w:r>
      <w:r w:rsidR="002B369F" w:rsidRPr="002B369F">
        <w:rPr>
          <w:rFonts w:ascii="Times New Roman" w:hAnsi="Times New Roman" w:cs="Times New Roman"/>
          <w:szCs w:val="20"/>
          <w:shd w:val="clear" w:color="auto" w:fill="FEFFFE"/>
        </w:rPr>
        <w:t>справку о нахождении родителей под стражей или об отбывании ими наказания в виде лишения свободы, выданной соответствующим учреждением, в котором находятся или отбывают наказание родители;</w:t>
      </w:r>
      <w:r w:rsidR="002B369F" w:rsidRPr="002B369F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  <w:shd w:val="clear" w:color="auto" w:fill="FEFFFE"/>
        </w:rPr>
        <w:t xml:space="preserve">- </w:t>
      </w:r>
      <w:r w:rsidR="002B369F" w:rsidRPr="002B369F">
        <w:rPr>
          <w:rFonts w:ascii="Times New Roman" w:hAnsi="Times New Roman" w:cs="Times New Roman"/>
          <w:szCs w:val="20"/>
          <w:shd w:val="clear" w:color="auto" w:fill="FEFFFE"/>
        </w:rPr>
        <w:t>копию решения суда об установлении факта оставления ребенка без попечения родителей; 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д) ходатайство органов, уполномоченных выполнять функции опеки и попечительства в отношении несовершеннолетних, об обеспечении жильем указанных категорий граждан;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е) постановление (распоряжение) о закреплении жилого помещения;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ж) справка о закрепленном жилом помещении с указанием лиц, проживающих в данном жилом помещении;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з) документы, подтверждающие состав семьи (свидетельство о рождении ребенка, свидетельство о заключении брака, решение об усыновлении (удочерении), судебное решение о признании членом семьи и т.п.);</w:t>
      </w:r>
    </w:p>
    <w:p w:rsidR="00B5098E" w:rsidRDefault="002B369F" w:rsidP="00B5098E">
      <w:pPr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к)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на каждого члена семьи заявителя.</w:t>
      </w:r>
    </w:p>
    <w:p w:rsidR="007639AB" w:rsidRPr="004A21C8" w:rsidRDefault="002B369F" w:rsidP="00B5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69F">
        <w:rPr>
          <w:rFonts w:ascii="Times New Roman" w:hAnsi="Times New Roman" w:cs="Times New Roman"/>
          <w:szCs w:val="20"/>
          <w:shd w:val="clear" w:color="auto" w:fill="FEFFFE"/>
        </w:rPr>
        <w:t>Копии документов предоставляются заверенные надлежащим образом либо с одновременным предоставлением оригинала.</w:t>
      </w:r>
      <w:r w:rsidRPr="002B369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639AB" w:rsidRPr="004A21C8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заявителем копий документов при себе необходимо иметь их оригиналы, если копии нотариально не заверены.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гражданином не были представлены копии документов, указанные в подпунктах 2), 3), 5) пункта 2.6. настоящего Регламента орган опеки и попечительства  или ОБУ 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«МФЦ» изготовляет копии указанных документов самостоятельно (при наличии представленных гражданином оригиналов этих документов).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При направлении документов почтой прилагаемые копии документов заявитель обязан нотариально заверить.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При представлении документов заявителем в письменной форме подтверждается согласие 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 с целью выдачи предварительного разрешения органа опеки и попечительства, затрагивающего осуществление имущественных прав подопечного.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Заявление о предоставлении государственной услуги и прилагаемые к нему документы должны быть надлежащим образом оформлены, иметь подписи и печати, быть четко напечатаны или разборчиво написаны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Заявление заполняется лично заявителем либо его уполномоченным представителем, наделенным правом представлять законные интересы заявителя. Все документы должны быть целыми (не порваны).</w:t>
      </w:r>
    </w:p>
    <w:p w:rsidR="00AC074D" w:rsidRDefault="00AC074D" w:rsidP="00763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C074D" w:rsidRPr="00AC074D" w:rsidRDefault="00AC074D" w:rsidP="00AC07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</w:rPr>
      </w:pPr>
      <w:r w:rsidRPr="00AC074D">
        <w:rPr>
          <w:rFonts w:ascii="Times New Roman" w:hAnsi="Times New Roman" w:cs="Times New Roman"/>
          <w:b/>
          <w:i/>
        </w:rPr>
        <w:t>2.6.</w:t>
      </w:r>
      <w:r>
        <w:rPr>
          <w:rFonts w:ascii="Times New Roman" w:hAnsi="Times New Roman" w:cs="Times New Roman"/>
          <w:b/>
          <w:i/>
        </w:rPr>
        <w:t>1</w:t>
      </w:r>
      <w:r w:rsidRPr="00AC074D">
        <w:rPr>
          <w:rFonts w:ascii="Times New Roman" w:hAnsi="Times New Roman" w:cs="Times New Roman"/>
          <w:b/>
          <w:i/>
        </w:rPr>
        <w:t xml:space="preserve">. Исчерпывающий перечень документов, необходимых в соответствии </w:t>
      </w:r>
      <w:r w:rsidRPr="00AC074D">
        <w:rPr>
          <w:rFonts w:ascii="Times New Roman" w:hAnsi="Times New Roman" w:cs="Times New Roman"/>
          <w:b/>
          <w:i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государственной услуги заявителю органами опеки и попечительства или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рамках межведомственного информационного взаимодействия запрашиваются следующие документы: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собственности подопечного на имущество, в отношении которого заявители просят предварительное разрешение органа опеки и попечительства на совершение с ним сделок, права на которые не зарегистрированы в Едином государственном реестре прав на недвижимое имущество и сделок с ним.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место жительства (место пребывания подопечного).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Заявитель вправе предоставить вышеуказанные документы по собственной инициативе.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C074D" w:rsidRDefault="00AC074D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E6D1E">
        <w:rPr>
          <w:rFonts w:ascii="Times New Roman" w:hAnsi="Times New Roman" w:cs="Times New Roman"/>
          <w:b/>
          <w:i/>
        </w:rPr>
        <w:t>2.6.</w:t>
      </w:r>
      <w:r w:rsidR="00AC074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. </w:t>
      </w:r>
      <w:r w:rsidRPr="000E6D1E">
        <w:rPr>
          <w:rFonts w:ascii="Times New Roman" w:hAnsi="Times New Roman" w:cs="Times New Roman"/>
          <w:b/>
          <w:i/>
        </w:rPr>
        <w:t xml:space="preserve"> Перечень оснований для отказа в приеме документов, необходимых для предоставления государственной услуги</w:t>
      </w:r>
    </w:p>
    <w:p w:rsidR="000E6D1E" w:rsidRPr="000E6D1E" w:rsidRDefault="000E6D1E" w:rsidP="000E6D1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приеме документов, необходимых для предоставления государственной услуги, отказывается при наличии одного из следующих обстоятельств:</w:t>
      </w:r>
    </w:p>
    <w:p w:rsidR="00B5098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B5098E">
        <w:rPr>
          <w:rFonts w:ascii="Times New Roman" w:hAnsi="Times New Roman" w:cs="Times New Roman"/>
          <w:szCs w:val="20"/>
          <w:shd w:val="clear" w:color="auto" w:fill="FEFFFE"/>
        </w:rPr>
        <w:t>- с заявлением о предоставлении муниципальной услуги обратилось ненадлежащее лицо;</w:t>
      </w:r>
    </w:p>
    <w:p w:rsidR="00B5098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B5098E">
        <w:rPr>
          <w:rFonts w:ascii="Times New Roman" w:hAnsi="Times New Roman" w:cs="Times New Roman"/>
          <w:szCs w:val="20"/>
          <w:shd w:val="clear" w:color="auto" w:fill="FEFFFE"/>
        </w:rPr>
        <w:t>- выезд заявителя на другое постоянное место жительство с территории муниципального образования;</w:t>
      </w:r>
    </w:p>
    <w:p w:rsidR="00B5098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B5098E">
        <w:rPr>
          <w:rFonts w:ascii="Times New Roman" w:hAnsi="Times New Roman" w:cs="Times New Roman"/>
          <w:szCs w:val="20"/>
          <w:shd w:val="clear" w:color="auto" w:fill="FEFFFE"/>
        </w:rPr>
        <w:t>- выявление в представленных документах несоответствующих действительности сведений о нуждаемости в предоставлении жилья, послуживших основанием для принятия на учет, а также действий должностных лиц при решении вопроса о принятии на учет;</w:t>
      </w:r>
    </w:p>
    <w:p w:rsidR="00B5098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B5098E">
        <w:rPr>
          <w:rFonts w:ascii="Times New Roman" w:hAnsi="Times New Roman" w:cs="Times New Roman"/>
          <w:szCs w:val="20"/>
          <w:shd w:val="clear" w:color="auto" w:fill="FEFFFE"/>
        </w:rPr>
        <w:t>- усыновление детей-сирот в установленном законом порядке;</w:t>
      </w:r>
    </w:p>
    <w:p w:rsidR="00B5098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B5098E">
        <w:rPr>
          <w:rFonts w:ascii="Times New Roman" w:hAnsi="Times New Roman" w:cs="Times New Roman"/>
          <w:szCs w:val="20"/>
          <w:shd w:val="clear" w:color="auto" w:fill="FEFFFE"/>
        </w:rPr>
        <w:t>- смерть лица, состоящего на учете;</w:t>
      </w:r>
    </w:p>
    <w:p w:rsidR="00B5098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B5098E">
        <w:rPr>
          <w:rFonts w:ascii="Times New Roman" w:hAnsi="Times New Roman" w:cs="Times New Roman"/>
          <w:szCs w:val="20"/>
          <w:shd w:val="clear" w:color="auto" w:fill="FEFFFE"/>
        </w:rPr>
        <w:t>- если текст письменного обращения не поддается прочтению;</w:t>
      </w:r>
    </w:p>
    <w:p w:rsidR="000E6D1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  <w:shd w:val="clear" w:color="auto" w:fill="FEFFFE"/>
        </w:rPr>
      </w:pPr>
      <w:r w:rsidRPr="00B5098E">
        <w:rPr>
          <w:rFonts w:ascii="Times New Roman" w:hAnsi="Times New Roman" w:cs="Times New Roman"/>
          <w:szCs w:val="20"/>
          <w:shd w:val="clear" w:color="auto" w:fill="FEFFFE"/>
        </w:rPr>
        <w:t>- отсутствие оснований для внеочередного предоставления жилья согласно действующему законодательству.</w:t>
      </w:r>
    </w:p>
    <w:p w:rsidR="00B5098E" w:rsidRPr="00B5098E" w:rsidRDefault="00B5098E" w:rsidP="00B50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2CA4" w:rsidRPr="000B0042" w:rsidRDefault="000E6D1E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2.7</w:t>
      </w:r>
      <w:r w:rsidR="00E97038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="002A2CA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Default="00605501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E97038" w:rsidRPr="00E42382" w:rsidRDefault="00E97038" w:rsidP="00B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1B" w:rsidRDefault="00E97038" w:rsidP="00E970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703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ной услуги;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- представления документов и информации, которые находятся в распоряжении государственных органов, иных государственных органов, органов местного самоуправления и (или) организаций, в соответствии с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Cs w:val="24"/>
          <w:lang w:eastAsia="ru-RU"/>
        </w:rPr>
        <w:t>Республики Дагестан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 xml:space="preserve">Предоставление </w:t>
      </w:r>
      <w:r w:rsidR="003E4A61">
        <w:rPr>
          <w:rFonts w:ascii="Times New Roman" w:eastAsia="Times New Roman" w:hAnsi="Times New Roman" w:cs="Times New Roman"/>
          <w:szCs w:val="24"/>
          <w:lang w:eastAsia="ru-RU"/>
        </w:rPr>
        <w:t>муниципаль</w:t>
      </w:r>
      <w:r w:rsidRPr="00E97038">
        <w:rPr>
          <w:rFonts w:ascii="Times New Roman" w:eastAsia="Times New Roman" w:hAnsi="Times New Roman" w:cs="Times New Roman"/>
          <w:szCs w:val="24"/>
          <w:lang w:eastAsia="ru-RU"/>
        </w:rPr>
        <w:t>ной услуги не предполагает наличие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иных организаций, которые Заявитель вправе представить.</w:t>
      </w:r>
    </w:p>
    <w:p w:rsidR="00E97038" w:rsidRPr="00E97038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26415C" w:rsidRDefault="0026415C" w:rsidP="0026415C">
      <w:pPr>
        <w:tabs>
          <w:tab w:val="left" w:pos="9354"/>
        </w:tabs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 приеме документов, необходимых для предоставления государственной услуги, отказывается при наличии одного из следующих обстоятельств:</w:t>
      </w:r>
    </w:p>
    <w:p w:rsidR="00B5098E" w:rsidRDefault="00B5098E" w:rsidP="00E97038">
      <w:pPr>
        <w:spacing w:after="0" w:line="240" w:lineRule="auto"/>
        <w:rPr>
          <w:rFonts w:ascii="Times New Roman" w:hAnsi="Times New Roman" w:cs="Times New Roman"/>
        </w:rPr>
      </w:pPr>
      <w:r w:rsidRPr="00B5098E">
        <w:rPr>
          <w:rFonts w:ascii="Times New Roman" w:hAnsi="Times New Roman" w:cs="Times New Roman"/>
        </w:rPr>
        <w:t>- выявление в представленных документах недостоверных сведений;</w:t>
      </w:r>
    </w:p>
    <w:p w:rsidR="00B5098E" w:rsidRDefault="00B5098E" w:rsidP="00E97038">
      <w:pPr>
        <w:spacing w:after="0" w:line="240" w:lineRule="auto"/>
        <w:rPr>
          <w:rFonts w:ascii="Times New Roman" w:hAnsi="Times New Roman" w:cs="Times New Roman"/>
        </w:rPr>
      </w:pPr>
      <w:r w:rsidRPr="00B5098E">
        <w:rPr>
          <w:rFonts w:ascii="Times New Roman" w:hAnsi="Times New Roman" w:cs="Times New Roman"/>
        </w:rPr>
        <w:t xml:space="preserve"> - отсутствие оснований, дающих право на предоставление жилых помещений (наличие закрепленного за ними жилого помещения и отсутствие статуса ребенка-сироты либо ребенка, оставшегося без попечения родителей). </w:t>
      </w:r>
    </w:p>
    <w:p w:rsidR="000D451E" w:rsidRDefault="00B5098E" w:rsidP="00B509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5098E">
        <w:rPr>
          <w:rFonts w:ascii="Times New Roman" w:hAnsi="Times New Roman" w:cs="Times New Roman"/>
        </w:rPr>
        <w:t>При проведении перерегистрации лиц, состоящих на учете в целях предоставления жилых помещений по договорам социального найма, в случае выявления обстоятельств, являющихся основанием для снятия заявителей с учета в целях предоставления жилых помещений, органы местного самоуправления принимают акт о снятии их с учета в целях предоставления жилых помещений в порядке и по основаниям, предусмотренным Жилищным кодексом Российской Федерации</w:t>
      </w:r>
      <w:r>
        <w:rPr>
          <w:rFonts w:ascii="Times New Roman" w:hAnsi="Times New Roman" w:cs="Times New Roman"/>
        </w:rPr>
        <w:t>.</w:t>
      </w:r>
    </w:p>
    <w:p w:rsidR="00B5098E" w:rsidRPr="00B5098E" w:rsidRDefault="00B5098E" w:rsidP="00E97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9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Отказ в предоставлении государственной услуги следует при наличии одного из следующих обстоятельств: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1) если не представлены или представлены не в полном объеме документы, предусмотренные пунктом 2.6 настоящего Регламента;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2) если представленные документы содержат недостоверные сведения либо не соответствуют требованиям законодательства;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3) если совершение сделок с имуществом подопечного или отчуждение жилого помещения, в котором проживает подопечный или заключение кредитного договора займа влечет за собой уменьшение имущества подопечного или не обеспечивает защиту интересов подопечного.</w:t>
      </w:r>
    </w:p>
    <w:p w:rsidR="007639AB" w:rsidRPr="004A21C8" w:rsidRDefault="007639AB" w:rsidP="007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Оснований для приостановления предоставления государственной услуги действующим законодательством Российской Федерации не предусмотрено.</w:t>
      </w:r>
    </w:p>
    <w:p w:rsidR="00DA5AE9" w:rsidRDefault="00DA5AE9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F22991" w:rsidRDefault="00F22991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10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6A3C" w:rsidRPr="004A21C8" w:rsidRDefault="001B6A3C" w:rsidP="001B6A3C">
      <w:pPr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Услуг, которые являются необходимыми и обязательными для предоставления государственной услуги, не предусмотрено.</w:t>
      </w:r>
    </w:p>
    <w:p w:rsidR="002A2CA4" w:rsidRPr="00E97038" w:rsidRDefault="002A2CA4" w:rsidP="00E97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1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D30516" w:rsidRPr="000B0042" w:rsidRDefault="00D30516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3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</w:t>
      </w:r>
      <w:r w:rsidR="00F10FF3">
        <w:rPr>
          <w:rFonts w:ascii="Times New Roman" w:hAnsi="Times New Roman" w:cs="Times New Roman"/>
          <w:szCs w:val="28"/>
        </w:rPr>
        <w:t xml:space="preserve">15 </w:t>
      </w:r>
      <w:r w:rsidRPr="00BB4238">
        <w:rPr>
          <w:rFonts w:ascii="Times New Roman" w:hAnsi="Times New Roman" w:cs="Times New Roman"/>
          <w:szCs w:val="28"/>
        </w:rPr>
        <w:t xml:space="preserve">минут. </w:t>
      </w:r>
    </w:p>
    <w:p w:rsidR="00BB4238" w:rsidRPr="00BB4238" w:rsidRDefault="00BB4238" w:rsidP="00BB4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BB4238"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</w:t>
      </w:r>
      <w:r w:rsidR="00F10FF3">
        <w:rPr>
          <w:rFonts w:ascii="Times New Roman" w:hAnsi="Times New Roman" w:cs="Times New Roman"/>
          <w:szCs w:val="28"/>
        </w:rPr>
        <w:t>15</w:t>
      </w:r>
      <w:r w:rsidRPr="00BB4238">
        <w:rPr>
          <w:rFonts w:ascii="Times New Roman" w:hAnsi="Times New Roman" w:cs="Times New Roman"/>
          <w:szCs w:val="28"/>
        </w:rPr>
        <w:t xml:space="preserve">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4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1B6A3C" w:rsidP="001B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Регистрация заявления о предоставлении государственной услуги осуществляется одновременно с приемом заявления со всеми необходимыми документами</w:t>
      </w:r>
      <w:r w:rsidR="004E57C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B6A3C" w:rsidRPr="004A21C8" w:rsidRDefault="001B6A3C" w:rsidP="004E57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Регистрация запроса заявителя осуществляется в день его поступления.</w:t>
      </w:r>
    </w:p>
    <w:p w:rsidR="001B6A3C" w:rsidRPr="004A21C8" w:rsidRDefault="001B6A3C" w:rsidP="001B6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направления заявления (запроса) через </w:t>
      </w:r>
      <w:r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 регистрируется должностным лицом органа опеки и попечительства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 «Город Кизилюрт»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датой получения его от заявителя специалистом </w:t>
      </w:r>
      <w:r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10 минут.</w:t>
      </w:r>
    </w:p>
    <w:p w:rsidR="001B6A3C" w:rsidRPr="004A21C8" w:rsidRDefault="001B6A3C" w:rsidP="001B6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1C8">
        <w:rPr>
          <w:rFonts w:ascii="Times New Roman" w:eastAsia="Times New Roman" w:hAnsi="Times New Roman" w:cs="Times New Roman"/>
          <w:color w:val="000000"/>
          <w:lang w:eastAsia="ru-RU"/>
        </w:rPr>
        <w:t>Возможность подачи запроса в электронной форме в настоящее время не предусмотрена.</w:t>
      </w:r>
    </w:p>
    <w:p w:rsidR="001B6A3C" w:rsidRDefault="001B6A3C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lang w:eastAsia="ru-RU"/>
        </w:rPr>
        <w:t>5</w:t>
      </w:r>
      <w:r w:rsidRPr="000B0042">
        <w:rPr>
          <w:rFonts w:ascii="Times New Roman" w:eastAsia="Times New Roman" w:hAnsi="Times New Roman" w:cs="Times New Roman"/>
          <w:lang w:eastAsia="ru-RU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4302CA" w:rsidRDefault="002A2CA4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595A90" w:rsidRDefault="00595A90" w:rsidP="0043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4302CA" w:rsidRDefault="002A2CA4" w:rsidP="00595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6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</w:t>
      </w:r>
      <w:r w:rsidR="000E6D1E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D451E" w:rsidRDefault="0086189E" w:rsidP="00AC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E97038" w:rsidRPr="000B0042" w:rsidRDefault="00E97038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объясняет ему содержание выявленных недостатков в представленных документах, предлагает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Default="002A2CA4" w:rsidP="00E97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59442F" w:rsidRPr="000B0042" w:rsidRDefault="0059442F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302CA" w:rsidRDefault="004302CA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F2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172CAC" w:rsidRPr="000B0042" w:rsidRDefault="00172CAC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AC074D" w:rsidRPr="000B0042" w:rsidRDefault="00AC074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59656A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AA7A85" w:rsidRPr="004302CA" w:rsidRDefault="00AA7A85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Default="002A2CA4" w:rsidP="0059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172CAC" w:rsidRPr="000B0042" w:rsidRDefault="00172CAC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595A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lastRenderedPageBreak/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AA7A85" w:rsidRDefault="00AA7A85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7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CAC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A7A85" w:rsidRPr="004302CA" w:rsidRDefault="00AA7A85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0475AE" w:rsidP="00F2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493" w:rsidRDefault="000475AE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8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</w:t>
      </w:r>
      <w:r w:rsidR="003E4A61">
        <w:rPr>
          <w:rFonts w:ascii="Times New Roman" w:eastAsia="Times New Roman" w:hAnsi="Times New Roman" w:cs="Times New Roman"/>
          <w:lang w:eastAsia="ru-RU"/>
        </w:rPr>
        <w:t>.</w:t>
      </w: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8645B" w:rsidRPr="004C5CEF" w:rsidRDefault="00D8645B" w:rsidP="00D8645B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5AE9" w:rsidRDefault="00DA5AE9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C2" w:rsidRDefault="00DB77C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074D" w:rsidRDefault="00AC074D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C2" w:rsidRDefault="00DB77C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C2" w:rsidRDefault="00DB77C2" w:rsidP="003E4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7C3" w:rsidRDefault="004E57C3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991" w:rsidRDefault="00F22991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 w:rsidR="00DB77C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ПРИЛОЖЕНИЕ № 1</w:t>
      </w:r>
    </w:p>
    <w:p w:rsidR="00D8645B" w:rsidRPr="004B4D17" w:rsidRDefault="002A2CA4" w:rsidP="00D8645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Кизилюрт Республики Дагестан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0475AE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попечительства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администрации МО «Город Кизилюрт»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«</w:t>
      </w:r>
      <w:r w:rsidR="008A499D" w:rsidRPr="008A499D">
        <w:rPr>
          <w:rStyle w:val="af8"/>
          <w:rFonts w:ascii="Times New Roman" w:hAnsi="Times New Roman" w:cs="Times New Roman"/>
          <w:b w:val="0"/>
          <w:i/>
          <w:sz w:val="18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="00F54943"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="00F54943"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Постановлением главы администрации МО «Город Кизилюрт»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8645B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2A2CA4" w:rsidRPr="004B4D17" w:rsidRDefault="002A2CA4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54943" w:rsidRPr="000B0042" w:rsidRDefault="00F54943" w:rsidP="00F54943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Главе администрации МО «Город Кизилюрт»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                           Бекову А. А.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B0042">
        <w:rPr>
          <w:rFonts w:ascii="Times New Roman" w:eastAsia="Times New Roman" w:hAnsi="Times New Roman" w:cs="Times New Roman"/>
          <w:lang w:eastAsia="ru-RU"/>
        </w:rPr>
        <w:t>________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lastRenderedPageBreak/>
        <w:t xml:space="preserve">        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(Ф.И.О. </w:t>
      </w:r>
      <w:r w:rsidR="00193D7E">
        <w:rPr>
          <w:rFonts w:ascii="Times New Roman" w:eastAsia="Times New Roman" w:hAnsi="Times New Roman" w:cs="Times New Roman"/>
          <w:sz w:val="15"/>
          <w:szCs w:val="15"/>
          <w:lang w:eastAsia="ru-RU"/>
        </w:rPr>
        <w:t>заявителя</w:t>
      </w:r>
      <w:r w:rsidR="002A2CA4" w:rsidRPr="000B0042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2A2CA4" w:rsidRPr="000B0042" w:rsidRDefault="00F54943" w:rsidP="002A2C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1304C">
        <w:rPr>
          <w:rFonts w:ascii="Times New Roman" w:eastAsia="Times New Roman" w:hAnsi="Times New Roman" w:cs="Times New Roman"/>
          <w:lang w:eastAsia="ru-RU"/>
        </w:rPr>
        <w:t>_</w:t>
      </w:r>
      <w:r w:rsidRPr="000B0042">
        <w:rPr>
          <w:rFonts w:ascii="Times New Roman" w:eastAsia="Times New Roman" w:hAnsi="Times New Roman" w:cs="Times New Roman"/>
          <w:lang w:eastAsia="ru-RU"/>
        </w:rPr>
        <w:t>______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_________________________________,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проживающег</w:t>
      </w:r>
      <w:r w:rsidRPr="000B0042">
        <w:rPr>
          <w:rFonts w:ascii="Times New Roman" w:eastAsia="Times New Roman" w:hAnsi="Times New Roman" w:cs="Times New Roman"/>
          <w:lang w:eastAsia="ru-RU"/>
        </w:rPr>
        <w:t>о:________________________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</w:t>
      </w:r>
      <w:r w:rsidRPr="000B0042">
        <w:rPr>
          <w:rFonts w:ascii="Times New Roman" w:eastAsia="Times New Roman" w:hAnsi="Times New Roman" w:cs="Times New Roman"/>
          <w:lang w:eastAsia="ru-RU"/>
        </w:rPr>
        <w:t>_</w:t>
      </w:r>
    </w:p>
    <w:p w:rsidR="00F54943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______________________________________</w:t>
      </w:r>
      <w:r w:rsidR="007235AA">
        <w:rPr>
          <w:rFonts w:ascii="Times New Roman" w:eastAsia="Times New Roman" w:hAnsi="Times New Roman" w:cs="Times New Roman"/>
          <w:lang w:eastAsia="ru-RU"/>
        </w:rPr>
        <w:t>__,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Паспорт ______</w:t>
      </w:r>
      <w:r w:rsidR="003B2EC8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3B2EC8">
        <w:rPr>
          <w:rFonts w:ascii="Times New Roman" w:eastAsia="Times New Roman" w:hAnsi="Times New Roman" w:cs="Times New Roman"/>
          <w:lang w:eastAsia="ru-RU"/>
        </w:rPr>
        <w:t xml:space="preserve">   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(серия,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 xml:space="preserve"> номер)</w:t>
      </w:r>
    </w:p>
    <w:p w:rsidR="007235AA" w:rsidRDefault="007235AA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выдан </w:t>
      </w:r>
      <w:r w:rsidR="003B2EC8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(кем выдан)</w:t>
      </w:r>
    </w:p>
    <w:p w:rsid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________________________________________</w:t>
      </w:r>
    </w:p>
    <w:p w:rsidR="003B2EC8" w:rsidRPr="003B2EC8" w:rsidRDefault="003B2EC8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</w:t>
      </w:r>
      <w:r w:rsidRPr="003B2EC8">
        <w:rPr>
          <w:rFonts w:ascii="Times New Roman" w:eastAsia="Times New Roman" w:hAnsi="Times New Roman" w:cs="Times New Roman"/>
          <w:sz w:val="16"/>
          <w:lang w:eastAsia="ru-RU"/>
        </w:rPr>
        <w:t>(дата выдачи)</w:t>
      </w:r>
    </w:p>
    <w:p w:rsidR="002A2CA4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тел.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_______</w:t>
      </w:r>
    </w:p>
    <w:p w:rsidR="00F54943" w:rsidRPr="000B0042" w:rsidRDefault="00F54943" w:rsidP="002A2CA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      эл. адрес: _________________________</w:t>
      </w:r>
      <w:r w:rsidR="0001304C">
        <w:rPr>
          <w:rFonts w:ascii="Times New Roman" w:eastAsia="Times New Roman" w:hAnsi="Times New Roman" w:cs="Times New Roman"/>
          <w:lang w:eastAsia="ru-RU"/>
        </w:rPr>
        <w:t>___</w:t>
      </w:r>
      <w:r w:rsidRPr="000B0042">
        <w:rPr>
          <w:rFonts w:ascii="Times New Roman" w:eastAsia="Times New Roman" w:hAnsi="Times New Roman" w:cs="Times New Roman"/>
          <w:lang w:eastAsia="ru-RU"/>
        </w:rPr>
        <w:t>____</w:t>
      </w:r>
    </w:p>
    <w:p w:rsidR="00D7605E" w:rsidRDefault="00D7605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5E" w:rsidRPr="00DB77C2" w:rsidRDefault="00D7605E" w:rsidP="00DB77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77C2" w:rsidRPr="004E57C3" w:rsidRDefault="00DB77C2" w:rsidP="004E57C3">
      <w:pPr>
        <w:pStyle w:val="af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77C2">
        <w:rPr>
          <w:rStyle w:val="af5"/>
          <w:rFonts w:ascii="Times New Roman" w:hAnsi="Times New Roman" w:cs="Times New Roman"/>
          <w:color w:val="auto"/>
          <w:sz w:val="22"/>
          <w:szCs w:val="22"/>
        </w:rPr>
        <w:t>ЗАЯВЛЕНИЕ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ind w:left="708"/>
        <w:textAlignment w:val="baseline"/>
        <w:rPr>
          <w:spacing w:val="2"/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2"/>
          <w:szCs w:val="22"/>
        </w:rPr>
        <w:br/>
      </w:r>
      <w:r w:rsidRPr="004E57C3">
        <w:rPr>
          <w:spacing w:val="2"/>
          <w:sz w:val="22"/>
          <w:szCs w:val="22"/>
        </w:rPr>
        <w:t>Прошу принять на учет нуждающихся в жи</w:t>
      </w:r>
      <w:r>
        <w:rPr>
          <w:spacing w:val="2"/>
          <w:sz w:val="22"/>
          <w:szCs w:val="22"/>
        </w:rPr>
        <w:t>лом помещении по договору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spacing w:val="2"/>
          <w:sz w:val="18"/>
          <w:szCs w:val="22"/>
        </w:rPr>
      </w:pPr>
      <w:r>
        <w:rPr>
          <w:spacing w:val="2"/>
          <w:sz w:val="22"/>
          <w:szCs w:val="22"/>
        </w:rPr>
        <w:t xml:space="preserve"> найма </w:t>
      </w:r>
      <w:r w:rsidRPr="004E57C3">
        <w:rPr>
          <w:spacing w:val="2"/>
          <w:sz w:val="22"/>
          <w:szCs w:val="22"/>
        </w:rPr>
        <w:t>специализированного жилого п</w:t>
      </w:r>
      <w:r>
        <w:rPr>
          <w:spacing w:val="2"/>
          <w:sz w:val="22"/>
          <w:szCs w:val="22"/>
        </w:rPr>
        <w:t>омещения__________________________________</w:t>
      </w:r>
      <w:r w:rsidRPr="004E57C3">
        <w:rPr>
          <w:spacing w:val="2"/>
          <w:sz w:val="22"/>
          <w:szCs w:val="22"/>
        </w:rPr>
        <w:t>_______</w:t>
      </w:r>
      <w:r w:rsidRPr="004E57C3">
        <w:rPr>
          <w:spacing w:val="2"/>
          <w:sz w:val="22"/>
          <w:szCs w:val="22"/>
        </w:rPr>
        <w:br/>
      </w:r>
      <w:r>
        <w:rPr>
          <w:spacing w:val="2"/>
          <w:sz w:val="18"/>
          <w:szCs w:val="22"/>
        </w:rPr>
        <w:t xml:space="preserve">                                                                                                         </w:t>
      </w:r>
      <w:r w:rsidRPr="004E57C3">
        <w:rPr>
          <w:spacing w:val="2"/>
          <w:sz w:val="18"/>
          <w:szCs w:val="22"/>
        </w:rPr>
        <w:t>(Ф.И.О., год рождения, место проживания, статус)</w:t>
      </w:r>
    </w:p>
    <w:p w:rsidR="004E57C3" w:rsidRP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spacing w:val="2"/>
          <w:sz w:val="18"/>
          <w:szCs w:val="22"/>
        </w:rPr>
      </w:pPr>
      <w:r>
        <w:rPr>
          <w:spacing w:val="2"/>
          <w:sz w:val="18"/>
          <w:szCs w:val="22"/>
        </w:rPr>
        <w:t>_____________________________________________________________________________________________________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jc w:val="both"/>
        <w:textAlignment w:val="baseline"/>
        <w:rPr>
          <w:spacing w:val="2"/>
          <w:sz w:val="22"/>
          <w:szCs w:val="22"/>
        </w:rPr>
      </w:pPr>
      <w:r w:rsidRPr="004E57C3">
        <w:rPr>
          <w:spacing w:val="2"/>
          <w:sz w:val="22"/>
          <w:szCs w:val="22"/>
        </w:rPr>
        <w:t>в соответствии с</w:t>
      </w:r>
      <w:r w:rsidRPr="004E57C3">
        <w:rPr>
          <w:rStyle w:val="apple-converted-space"/>
          <w:spacing w:val="2"/>
          <w:sz w:val="22"/>
          <w:szCs w:val="22"/>
        </w:rPr>
        <w:t> </w:t>
      </w:r>
      <w:hyperlink r:id="rId19" w:history="1">
        <w:r w:rsidRPr="002B369F">
          <w:rPr>
            <w:rStyle w:val="a4"/>
            <w:color w:val="auto"/>
            <w:spacing w:val="2"/>
            <w:sz w:val="22"/>
            <w:szCs w:val="22"/>
          </w:rPr>
          <w:t>Федеральным законом от 21.12.1996 N 159-ФЗ</w:t>
        </w:r>
      </w:hyperlink>
      <w:r w:rsidRPr="002B369F">
        <w:rPr>
          <w:rStyle w:val="apple-converted-space"/>
          <w:spacing w:val="2"/>
          <w:sz w:val="22"/>
          <w:szCs w:val="22"/>
        </w:rPr>
        <w:t> </w:t>
      </w:r>
      <w:r w:rsidRPr="002B369F">
        <w:rPr>
          <w:spacing w:val="2"/>
          <w:sz w:val="22"/>
          <w:szCs w:val="22"/>
        </w:rPr>
        <w:t xml:space="preserve">(ред. от 29.02.2012) </w:t>
      </w:r>
      <w:r w:rsidR="00595A90">
        <w:rPr>
          <w:spacing w:val="2"/>
          <w:sz w:val="22"/>
          <w:szCs w:val="22"/>
        </w:rPr>
        <w:t xml:space="preserve">                         </w:t>
      </w:r>
      <w:r w:rsidRPr="002B369F">
        <w:rPr>
          <w:spacing w:val="2"/>
          <w:sz w:val="22"/>
          <w:szCs w:val="22"/>
        </w:rPr>
        <w:t>"О дополнительных гарантиях по социальной поддержке детей-сирот и детей, оставшихся без попечения родителей"</w:t>
      </w:r>
      <w:r w:rsidRPr="004E57C3">
        <w:rPr>
          <w:spacing w:val="2"/>
          <w:sz w:val="22"/>
          <w:szCs w:val="22"/>
        </w:rPr>
        <w:t>.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jc w:val="both"/>
        <w:textAlignment w:val="baseline"/>
        <w:rPr>
          <w:spacing w:val="2"/>
          <w:sz w:val="22"/>
          <w:szCs w:val="22"/>
        </w:rPr>
      </w:pPr>
      <w:r w:rsidRPr="004E57C3">
        <w:rPr>
          <w:spacing w:val="2"/>
          <w:sz w:val="22"/>
          <w:szCs w:val="22"/>
        </w:rPr>
        <w:br/>
        <w:t>К заявлению прилагаю документы: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jc w:val="both"/>
        <w:textAlignment w:val="baseline"/>
        <w:rPr>
          <w:spacing w:val="2"/>
          <w:sz w:val="22"/>
          <w:szCs w:val="22"/>
        </w:rPr>
      </w:pPr>
      <w:r w:rsidRPr="004E57C3">
        <w:rPr>
          <w:spacing w:val="2"/>
          <w:sz w:val="22"/>
          <w:szCs w:val="22"/>
        </w:rPr>
        <w:t>1. _____________________________________________________________________.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jc w:val="both"/>
        <w:textAlignment w:val="baseline"/>
        <w:rPr>
          <w:spacing w:val="2"/>
          <w:sz w:val="22"/>
          <w:szCs w:val="22"/>
        </w:rPr>
      </w:pPr>
      <w:r w:rsidRPr="004E57C3">
        <w:rPr>
          <w:spacing w:val="2"/>
          <w:sz w:val="22"/>
          <w:szCs w:val="22"/>
        </w:rPr>
        <w:t>2. _____________________________________________________________________.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jc w:val="both"/>
        <w:textAlignment w:val="baseline"/>
        <w:rPr>
          <w:spacing w:val="2"/>
          <w:sz w:val="22"/>
          <w:szCs w:val="22"/>
        </w:rPr>
      </w:pPr>
      <w:r w:rsidRPr="004E57C3">
        <w:rPr>
          <w:spacing w:val="2"/>
          <w:sz w:val="22"/>
          <w:szCs w:val="22"/>
        </w:rPr>
        <w:t>3. ______________________________________________________________________ и т.д.</w:t>
      </w:r>
    </w:p>
    <w:p w:rsid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jc w:val="both"/>
        <w:textAlignment w:val="baseline"/>
        <w:rPr>
          <w:spacing w:val="2"/>
          <w:sz w:val="22"/>
          <w:szCs w:val="22"/>
        </w:rPr>
      </w:pPr>
      <w:r w:rsidRPr="004E57C3">
        <w:rPr>
          <w:spacing w:val="2"/>
          <w:sz w:val="22"/>
          <w:szCs w:val="22"/>
        </w:rPr>
        <w:br/>
      </w:r>
      <w:r w:rsidRPr="004E57C3">
        <w:rPr>
          <w:spacing w:val="2"/>
          <w:sz w:val="22"/>
          <w:szCs w:val="22"/>
        </w:rPr>
        <w:br/>
        <w:t>"__" _____________ 20__ года _________________________________</w:t>
      </w:r>
    </w:p>
    <w:p w:rsidR="004E57C3" w:rsidRPr="004E57C3" w:rsidRDefault="004E57C3" w:rsidP="004E57C3">
      <w:pPr>
        <w:pStyle w:val="formattext"/>
        <w:shd w:val="clear" w:color="auto" w:fill="FFFFFF"/>
        <w:spacing w:before="0" w:beforeAutospacing="0" w:after="0" w:afterAutospacing="0" w:line="329" w:lineRule="atLeast"/>
        <w:jc w:val="both"/>
        <w:textAlignment w:val="baseline"/>
        <w:rPr>
          <w:spacing w:val="2"/>
          <w:sz w:val="18"/>
          <w:szCs w:val="22"/>
        </w:rPr>
      </w:pPr>
      <w:r>
        <w:rPr>
          <w:spacing w:val="2"/>
          <w:sz w:val="22"/>
          <w:szCs w:val="22"/>
        </w:rPr>
        <w:t xml:space="preserve">                                                    </w:t>
      </w:r>
      <w:r w:rsidRPr="004E57C3">
        <w:rPr>
          <w:spacing w:val="2"/>
          <w:sz w:val="18"/>
          <w:szCs w:val="22"/>
        </w:rPr>
        <w:t xml:space="preserve"> (подпись законного представителя)</w:t>
      </w:r>
    </w:p>
    <w:p w:rsidR="00815BFC" w:rsidRDefault="00815BFC" w:rsidP="004E57C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5BFC" w:rsidRPr="00815BFC" w:rsidRDefault="00815BFC" w:rsidP="00815BFC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8645B" w:rsidRPr="004C5CEF" w:rsidRDefault="00D8645B" w:rsidP="00D8645B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9E23BB" w:rsidRDefault="009E23BB" w:rsidP="00E8471D">
      <w:pPr>
        <w:tabs>
          <w:tab w:val="left" w:pos="3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lang w:eastAsia="ru-RU"/>
        </w:rPr>
      </w:pPr>
    </w:p>
    <w:p w:rsidR="009E23BB" w:rsidRDefault="009E23BB" w:rsidP="00E8471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4E57C3" w:rsidRDefault="000E1FD1" w:rsidP="000F77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</w:p>
    <w:p w:rsidR="00AA7A85" w:rsidRPr="000B0042" w:rsidRDefault="00AA7A85" w:rsidP="00AA7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D8645B" w:rsidRPr="004B4D17" w:rsidRDefault="008A499D" w:rsidP="00D8645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8A499D">
        <w:rPr>
          <w:rStyle w:val="af8"/>
          <w:rFonts w:ascii="Times New Roman" w:hAnsi="Times New Roman" w:cs="Times New Roman"/>
          <w:b w:val="0"/>
          <w:i/>
          <w:sz w:val="18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D8645B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AA7A85" w:rsidRPr="004B4D17" w:rsidRDefault="00AA7A85" w:rsidP="00AA7A85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B08FD" w:rsidRPr="000B0042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4E57C3" w:rsidRPr="004E57C3" w:rsidRDefault="004E57C3" w:rsidP="004E57C3">
      <w:pPr>
        <w:spacing w:before="157" w:after="78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lang w:eastAsia="ru-RU"/>
        </w:rPr>
      </w:pPr>
      <w:r w:rsidRPr="004E57C3">
        <w:rPr>
          <w:rFonts w:ascii="Times New Roman" w:eastAsia="Times New Roman" w:hAnsi="Times New Roman" w:cs="Times New Roman"/>
          <w:b/>
          <w:color w:val="3C3C3C"/>
          <w:lang w:eastAsia="ru-RU"/>
        </w:rPr>
        <w:t xml:space="preserve">ЖУРНАЛ регистрации заявлений о постановке на учет детей-сирот и детей, оставшихся без попечения родителей, лиц из числа детей-сирот и детей, оставшихся без попечения </w:t>
      </w:r>
      <w:r w:rsidRPr="004E57C3">
        <w:rPr>
          <w:rFonts w:ascii="Times New Roman" w:eastAsia="Times New Roman" w:hAnsi="Times New Roman" w:cs="Times New Roman"/>
          <w:b/>
          <w:color w:val="3C3C3C"/>
          <w:lang w:eastAsia="ru-RU"/>
        </w:rPr>
        <w:lastRenderedPageBreak/>
        <w:t>родителей, нуждающихся в жилых помещениях по договорам найма специализированных жилых помещений</w:t>
      </w:r>
    </w:p>
    <w:p w:rsidR="004E57C3" w:rsidRPr="004E57C3" w:rsidRDefault="004E57C3" w:rsidP="004E57C3">
      <w:pPr>
        <w:spacing w:after="0" w:line="329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E57C3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</w:t>
      </w:r>
    </w:p>
    <w:p w:rsidR="004E57C3" w:rsidRPr="004E57C3" w:rsidRDefault="004E57C3" w:rsidP="004E57C3">
      <w:pPr>
        <w:spacing w:after="0" w:line="329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E57C3">
        <w:rPr>
          <w:rFonts w:ascii="Times New Roman" w:eastAsia="Times New Roman" w:hAnsi="Times New Roman" w:cs="Times New Roman"/>
          <w:color w:val="2D2D2D"/>
          <w:lang w:eastAsia="ru-RU"/>
        </w:rPr>
        <w:t>(город, поселок, село и др.)</w:t>
      </w:r>
    </w:p>
    <w:p w:rsidR="004E57C3" w:rsidRPr="004E57C3" w:rsidRDefault="004E57C3" w:rsidP="004E57C3">
      <w:pPr>
        <w:spacing w:after="0" w:line="329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E57C3">
        <w:rPr>
          <w:rFonts w:ascii="Times New Roman" w:eastAsia="Times New Roman" w:hAnsi="Times New Roman" w:cs="Times New Roman"/>
          <w:color w:val="2D2D2D"/>
          <w:lang w:eastAsia="ru-RU"/>
        </w:rPr>
        <w:t>___________________________________________________________</w:t>
      </w:r>
    </w:p>
    <w:p w:rsidR="004E57C3" w:rsidRPr="004E57C3" w:rsidRDefault="004E57C3" w:rsidP="004E57C3">
      <w:pPr>
        <w:spacing w:after="0" w:line="329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E57C3">
        <w:rPr>
          <w:rFonts w:ascii="Times New Roman" w:eastAsia="Times New Roman" w:hAnsi="Times New Roman" w:cs="Times New Roman"/>
          <w:color w:val="2D2D2D"/>
          <w:lang w:eastAsia="ru-RU"/>
        </w:rPr>
        <w:t>(наименование уполномоченного органа)</w:t>
      </w:r>
    </w:p>
    <w:p w:rsidR="004E57C3" w:rsidRPr="004E57C3" w:rsidRDefault="004E57C3" w:rsidP="004E57C3">
      <w:pPr>
        <w:spacing w:after="0" w:line="329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E57C3">
        <w:rPr>
          <w:rFonts w:ascii="Times New Roman" w:eastAsia="Times New Roman" w:hAnsi="Times New Roman" w:cs="Times New Roman"/>
          <w:color w:val="2D2D2D"/>
          <w:lang w:eastAsia="ru-RU"/>
        </w:rPr>
        <w:t>Начат _____________________</w:t>
      </w:r>
    </w:p>
    <w:p w:rsidR="004E57C3" w:rsidRPr="004E57C3" w:rsidRDefault="004E57C3" w:rsidP="004E57C3">
      <w:pPr>
        <w:spacing w:after="0" w:line="329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4E57C3">
        <w:rPr>
          <w:rFonts w:ascii="Times New Roman" w:eastAsia="Times New Roman" w:hAnsi="Times New Roman" w:cs="Times New Roman"/>
          <w:color w:val="2D2D2D"/>
          <w:lang w:eastAsia="ru-RU"/>
        </w:rPr>
        <w:t>Окончен ___________________</w:t>
      </w:r>
    </w:p>
    <w:p w:rsidR="004E57C3" w:rsidRPr="004E57C3" w:rsidRDefault="004E57C3" w:rsidP="004E57C3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1035"/>
        <w:gridCol w:w="1063"/>
        <w:gridCol w:w="1984"/>
        <w:gridCol w:w="1818"/>
        <w:gridCol w:w="1705"/>
        <w:gridCol w:w="1202"/>
      </w:tblGrid>
      <w:tr w:rsidR="004E57C3" w:rsidRPr="004E57C3" w:rsidTr="004E57C3">
        <w:trPr>
          <w:trHeight w:val="15"/>
        </w:trPr>
        <w:tc>
          <w:tcPr>
            <w:tcW w:w="739" w:type="dxa"/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E57C3" w:rsidRPr="004E57C3" w:rsidTr="004E57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принятия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Ф.И.О.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заявителя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Ф.И.О. ребенка-сироты и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ребенка,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оставшегося без попечения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родителей, лица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из числа детей-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сирот и детей,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оставшихся без попечения родителей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занимаемого жилого 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Решение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уполномоченного органа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 принятии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на учет или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отказе (дата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и номер)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Сообщение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заявителю о 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принятом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решении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(дата, N</w:t>
            </w: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письма)</w:t>
            </w:r>
          </w:p>
        </w:tc>
      </w:tr>
      <w:tr w:rsidR="004E57C3" w:rsidRPr="004E57C3" w:rsidTr="004E57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E57C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4E57C3" w:rsidRPr="004E57C3" w:rsidTr="004E57C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7C3" w:rsidRPr="004E57C3" w:rsidRDefault="004E57C3" w:rsidP="004E57C3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</w:tr>
    </w:tbl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B08FD" w:rsidRDefault="005B08FD" w:rsidP="005B08FD">
      <w:pPr>
        <w:tabs>
          <w:tab w:val="left" w:pos="35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60C7B" w:rsidRDefault="00960C7B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7B" w:rsidRDefault="00960C7B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FD" w:rsidRDefault="005B08FD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8645B" w:rsidRPr="004C5CEF" w:rsidRDefault="00D8645B" w:rsidP="00D8645B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5B08FD" w:rsidRDefault="005B08FD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Default="00AA7A85" w:rsidP="0045035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85" w:rsidRPr="000B0042" w:rsidRDefault="00AA7A85" w:rsidP="00AA7A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3</w:t>
      </w:r>
    </w:p>
    <w:p w:rsidR="00D8645B" w:rsidRPr="004B4D17" w:rsidRDefault="008A499D" w:rsidP="00D8645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8A499D">
        <w:rPr>
          <w:rStyle w:val="af8"/>
          <w:rFonts w:ascii="Times New Roman" w:hAnsi="Times New Roman" w:cs="Times New Roman"/>
          <w:b w:val="0"/>
          <w:i/>
          <w:sz w:val="18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D8645B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5B08FD" w:rsidRDefault="005B08F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546AB" w:rsidRDefault="000546AB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0546AB" w:rsidRPr="000546AB" w:rsidRDefault="000546AB" w:rsidP="000546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  <w:r w:rsidRPr="000546AB">
        <w:rPr>
          <w:spacing w:val="2"/>
          <w:sz w:val="22"/>
          <w:szCs w:val="22"/>
        </w:rPr>
        <w:t>АКТ обследования жилого помещения</w:t>
      </w:r>
    </w:p>
    <w:p w:rsidR="000546AB" w:rsidRPr="000546AB" w:rsidRDefault="000546AB" w:rsidP="000546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0546AB">
        <w:rPr>
          <w:spacing w:val="2"/>
          <w:sz w:val="22"/>
          <w:szCs w:val="22"/>
        </w:rPr>
        <w:t>Дата обследования "__" ____________ 20__ года</w:t>
      </w:r>
      <w:r w:rsidRPr="000546AB">
        <w:rPr>
          <w:rStyle w:val="apple-converted-space"/>
          <w:spacing w:val="2"/>
          <w:sz w:val="22"/>
          <w:szCs w:val="22"/>
        </w:rPr>
        <w:t> </w:t>
      </w:r>
      <w:r w:rsidRPr="000546AB">
        <w:rPr>
          <w:spacing w:val="2"/>
          <w:sz w:val="22"/>
          <w:szCs w:val="22"/>
        </w:rPr>
        <w:br/>
      </w:r>
      <w:r w:rsidRPr="000546AB">
        <w:rPr>
          <w:spacing w:val="2"/>
          <w:sz w:val="22"/>
          <w:szCs w:val="22"/>
        </w:rPr>
        <w:br/>
      </w:r>
      <w:r w:rsidRPr="000546AB">
        <w:rPr>
          <w:spacing w:val="2"/>
          <w:sz w:val="22"/>
          <w:szCs w:val="22"/>
        </w:rPr>
        <w:lastRenderedPageBreak/>
        <w:t>_________________________________________________________________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t>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</w:t>
      </w:r>
      <w:r w:rsidRPr="008A499D">
        <w:rPr>
          <w:spacing w:val="2"/>
          <w:sz w:val="18"/>
          <w:szCs w:val="22"/>
        </w:rPr>
        <w:t>(должность, Ф.И.О. специалистов, проводящих обследование)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</w:t>
      </w:r>
      <w:r w:rsidRPr="000546AB">
        <w:rPr>
          <w:spacing w:val="2"/>
          <w:sz w:val="22"/>
          <w:szCs w:val="22"/>
        </w:rPr>
        <w:br/>
        <w:t>в присутствии ________________________________________________________</w:t>
      </w:r>
      <w:r w:rsidR="008A499D">
        <w:rPr>
          <w:spacing w:val="2"/>
          <w:sz w:val="22"/>
          <w:szCs w:val="22"/>
        </w:rPr>
        <w:t>______________</w:t>
      </w:r>
      <w:r w:rsidRPr="000546AB">
        <w:rPr>
          <w:spacing w:val="2"/>
          <w:sz w:val="22"/>
          <w:szCs w:val="22"/>
        </w:rPr>
        <w:br/>
        <w:t>_______________________________________________________________________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</w:t>
      </w:r>
      <w:r w:rsidRPr="008A499D">
        <w:rPr>
          <w:spacing w:val="2"/>
          <w:sz w:val="18"/>
          <w:szCs w:val="22"/>
        </w:rPr>
        <w:t>(проживающий, находящийся в данном жило</w:t>
      </w:r>
      <w:r w:rsidR="008A499D">
        <w:rPr>
          <w:spacing w:val="2"/>
          <w:sz w:val="18"/>
          <w:szCs w:val="22"/>
        </w:rPr>
        <w:t xml:space="preserve">м помещении в момент проведения </w:t>
      </w:r>
      <w:r w:rsidRPr="008A499D">
        <w:rPr>
          <w:spacing w:val="2"/>
          <w:sz w:val="18"/>
          <w:szCs w:val="22"/>
        </w:rPr>
        <w:t>обследования)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проведено обследование жилого помещения п</w:t>
      </w:r>
      <w:r w:rsidR="008A499D">
        <w:rPr>
          <w:spacing w:val="2"/>
          <w:sz w:val="22"/>
          <w:szCs w:val="22"/>
        </w:rPr>
        <w:t xml:space="preserve">о месту жительства (пребывания) </w:t>
      </w:r>
      <w:r w:rsidRPr="000546AB">
        <w:rPr>
          <w:spacing w:val="2"/>
          <w:sz w:val="22"/>
          <w:szCs w:val="22"/>
        </w:rPr>
        <w:t>несовершеннолетнего гражданина 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</w:t>
      </w:r>
      <w:r w:rsidRPr="000546AB">
        <w:rPr>
          <w:spacing w:val="2"/>
          <w:sz w:val="22"/>
          <w:szCs w:val="22"/>
        </w:rPr>
        <w:br/>
        <w:t>______________________________________________________________________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t>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                                        </w:t>
      </w:r>
      <w:r w:rsidRPr="008A499D">
        <w:rPr>
          <w:spacing w:val="2"/>
          <w:sz w:val="18"/>
          <w:szCs w:val="22"/>
        </w:rPr>
        <w:t>(Ф.И.О., дата рождения)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</w:t>
      </w:r>
      <w:r w:rsidRPr="000546AB">
        <w:rPr>
          <w:spacing w:val="2"/>
          <w:sz w:val="22"/>
          <w:szCs w:val="22"/>
        </w:rPr>
        <w:br/>
        <w:t>по адресу: __________________________________________________________</w:t>
      </w:r>
      <w:r w:rsidR="008A499D">
        <w:rPr>
          <w:spacing w:val="2"/>
          <w:sz w:val="22"/>
          <w:szCs w:val="22"/>
        </w:rPr>
        <w:t>__________</w:t>
      </w:r>
      <w:r w:rsidRPr="000546AB">
        <w:rPr>
          <w:spacing w:val="2"/>
          <w:sz w:val="22"/>
          <w:szCs w:val="22"/>
        </w:rPr>
        <w:t>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</w:t>
      </w:r>
      <w:r w:rsidRPr="008A499D">
        <w:rPr>
          <w:spacing w:val="2"/>
          <w:sz w:val="18"/>
          <w:szCs w:val="22"/>
        </w:rPr>
        <w:t>(указывается полный адрес: республика, район, населенный пункт,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                                          </w:t>
      </w:r>
      <w:r w:rsidRPr="008A499D">
        <w:rPr>
          <w:spacing w:val="2"/>
          <w:sz w:val="18"/>
          <w:szCs w:val="22"/>
        </w:rPr>
        <w:t>улица, дом, квартира)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_________________________________</w:t>
      </w:r>
      <w:r w:rsidRPr="000546AB">
        <w:rPr>
          <w:spacing w:val="2"/>
          <w:sz w:val="22"/>
          <w:szCs w:val="22"/>
        </w:rPr>
        <w:br/>
        <w:t>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_____________________.</w:t>
      </w:r>
      <w:r w:rsidRPr="000546AB">
        <w:rPr>
          <w:rStyle w:val="apple-converted-space"/>
          <w:spacing w:val="2"/>
          <w:sz w:val="22"/>
          <w:szCs w:val="22"/>
        </w:rPr>
        <w:t> </w:t>
      </w:r>
      <w:r w:rsidRPr="000546AB">
        <w:rPr>
          <w:spacing w:val="2"/>
          <w:sz w:val="22"/>
          <w:szCs w:val="22"/>
        </w:rPr>
        <w:br/>
        <w:t>В ходе проведенного обследования установлено:</w:t>
      </w:r>
      <w:r w:rsidRPr="000546AB">
        <w:rPr>
          <w:spacing w:val="2"/>
          <w:sz w:val="22"/>
          <w:szCs w:val="22"/>
        </w:rPr>
        <w:br/>
        <w:t>1. Техническая характеристика жилого помещения:</w:t>
      </w:r>
      <w:r w:rsidRPr="000546AB">
        <w:rPr>
          <w:spacing w:val="2"/>
          <w:sz w:val="22"/>
          <w:szCs w:val="22"/>
        </w:rPr>
        <w:br/>
        <w:t>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</w:t>
      </w:r>
      <w:r w:rsidRPr="008A499D">
        <w:rPr>
          <w:spacing w:val="2"/>
          <w:sz w:val="18"/>
          <w:szCs w:val="22"/>
        </w:rPr>
        <w:t>(жилой дом, многоквартирный жилой дом, комната, квартира в доме; кирпичный,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</w:t>
      </w:r>
      <w:r w:rsidRPr="008A499D">
        <w:rPr>
          <w:spacing w:val="2"/>
          <w:sz w:val="18"/>
          <w:szCs w:val="22"/>
        </w:rPr>
        <w:t>панельный, деревянный; в нормальном состоянии, ветхий, аварийный; комнаты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</w:t>
      </w:r>
      <w:r w:rsidRPr="008A499D">
        <w:rPr>
          <w:spacing w:val="2"/>
          <w:sz w:val="18"/>
          <w:szCs w:val="22"/>
        </w:rPr>
        <w:t>сухие, светлые, проходные и прочее; занимаемая площадь: кв. м; наличие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t>_____________________________________________________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</w:t>
      </w:r>
      <w:r w:rsidRPr="008A499D">
        <w:rPr>
          <w:spacing w:val="2"/>
          <w:sz w:val="18"/>
          <w:szCs w:val="22"/>
        </w:rPr>
        <w:t>благоустройства: отопление, водоснабжение, канализация, электричество, газ,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t>_______________________________________________________________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                             </w:t>
      </w:r>
      <w:r w:rsidRPr="008A499D">
        <w:rPr>
          <w:spacing w:val="2"/>
          <w:sz w:val="18"/>
          <w:szCs w:val="22"/>
        </w:rPr>
        <w:t>ванна, лифт, телефон и т.д.)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t>___________________</w:t>
      </w:r>
      <w:r w:rsidRPr="000546AB">
        <w:rPr>
          <w:spacing w:val="2"/>
          <w:sz w:val="22"/>
          <w:szCs w:val="22"/>
        </w:rPr>
        <w:br/>
        <w:t>2. Санитарно-гигиеническое состояние жилого помещения:</w:t>
      </w:r>
      <w:r w:rsidRPr="000546AB">
        <w:rPr>
          <w:spacing w:val="2"/>
          <w:sz w:val="22"/>
          <w:szCs w:val="22"/>
        </w:rPr>
        <w:br/>
        <w:t>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</w:t>
      </w:r>
      <w:r w:rsidRPr="008A499D">
        <w:rPr>
          <w:spacing w:val="2"/>
          <w:sz w:val="18"/>
          <w:szCs w:val="22"/>
        </w:rPr>
        <w:t>(хорошее, удовлетворительное, неудо</w:t>
      </w:r>
      <w:r w:rsidR="008A499D" w:rsidRPr="008A499D">
        <w:rPr>
          <w:spacing w:val="2"/>
          <w:sz w:val="18"/>
          <w:szCs w:val="22"/>
        </w:rPr>
        <w:t xml:space="preserve">влетворительное, подтверждающая </w:t>
      </w:r>
      <w:r w:rsidRPr="008A499D">
        <w:rPr>
          <w:spacing w:val="2"/>
          <w:sz w:val="18"/>
          <w:szCs w:val="22"/>
        </w:rPr>
        <w:t>информация)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</w:t>
      </w:r>
      <w:r w:rsidRPr="000546AB">
        <w:rPr>
          <w:spacing w:val="2"/>
          <w:sz w:val="22"/>
          <w:szCs w:val="22"/>
        </w:rPr>
        <w:br/>
        <w:t>___________________________________________________________________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</w:t>
      </w:r>
      <w:r w:rsidRPr="000546AB">
        <w:rPr>
          <w:spacing w:val="2"/>
          <w:sz w:val="22"/>
          <w:szCs w:val="22"/>
        </w:rPr>
        <w:br/>
        <w:t>3. Сведения об оплате за коммунальные услуги, электроэнергию, отопление, воду,</w:t>
      </w:r>
      <w:r w:rsidRPr="000546AB">
        <w:rPr>
          <w:spacing w:val="2"/>
          <w:sz w:val="22"/>
          <w:szCs w:val="22"/>
        </w:rPr>
        <w:br/>
        <w:t>канализацию, телефон; в случае если жилое помещение сдано в наем, аренду - оплата за наем, аренду:</w:t>
      </w:r>
      <w:r w:rsidRPr="000546AB">
        <w:rPr>
          <w:spacing w:val="2"/>
          <w:sz w:val="22"/>
          <w:szCs w:val="22"/>
        </w:rPr>
        <w:br/>
        <w:t>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____________________________________________________________</w:t>
      </w:r>
      <w:r w:rsidRPr="000546AB">
        <w:rPr>
          <w:spacing w:val="2"/>
          <w:sz w:val="22"/>
          <w:szCs w:val="22"/>
        </w:rPr>
        <w:br/>
        <w:t>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_______________________________________________________</w:t>
      </w:r>
      <w:r w:rsidRPr="000546AB">
        <w:rPr>
          <w:spacing w:val="2"/>
          <w:sz w:val="22"/>
          <w:szCs w:val="22"/>
        </w:rPr>
        <w:br/>
        <w:t>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t>____________________________________________________.</w:t>
      </w:r>
      <w:r w:rsidRPr="000546AB">
        <w:rPr>
          <w:spacing w:val="2"/>
          <w:sz w:val="22"/>
          <w:szCs w:val="22"/>
        </w:rPr>
        <w:br/>
        <w:t>4. Собственник (наниматель) жилого помещения:</w:t>
      </w:r>
      <w:r w:rsidRPr="000546AB">
        <w:rPr>
          <w:spacing w:val="2"/>
          <w:sz w:val="22"/>
          <w:szCs w:val="22"/>
        </w:rPr>
        <w:br/>
        <w:t>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__________________________________________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</w:t>
      </w:r>
      <w:r w:rsidRPr="008A499D">
        <w:rPr>
          <w:spacing w:val="2"/>
          <w:sz w:val="18"/>
          <w:szCs w:val="22"/>
        </w:rPr>
        <w:t>(Ф.И.О., вид собственности: частная, государственная, муниципальная, др.)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t>________________________________________</w:t>
      </w:r>
      <w:r w:rsidRPr="000546AB">
        <w:rPr>
          <w:spacing w:val="2"/>
          <w:sz w:val="22"/>
          <w:szCs w:val="22"/>
        </w:rPr>
        <w:br/>
        <w:t>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______________________________________.</w:t>
      </w:r>
      <w:r w:rsidRPr="000546AB">
        <w:rPr>
          <w:spacing w:val="2"/>
          <w:sz w:val="22"/>
          <w:szCs w:val="22"/>
        </w:rPr>
        <w:br/>
        <w:t>5. Родственная связь ребенка-сироты, ребенка, оставшегося без попечения родителей,</w:t>
      </w:r>
      <w:r w:rsidRPr="000546AB">
        <w:rPr>
          <w:spacing w:val="2"/>
          <w:sz w:val="22"/>
          <w:szCs w:val="22"/>
        </w:rPr>
        <w:br/>
        <w:t>лица из числа детей-сирот и детей, оставшихся без попечения родителей, по отношению к собственнику (нанимателю) жилого помещения:</w:t>
      </w:r>
      <w:r w:rsidRPr="000546AB">
        <w:rPr>
          <w:spacing w:val="2"/>
          <w:sz w:val="22"/>
          <w:szCs w:val="22"/>
        </w:rPr>
        <w:br/>
      </w:r>
      <w:r w:rsidRPr="000546AB">
        <w:rPr>
          <w:spacing w:val="2"/>
          <w:sz w:val="22"/>
          <w:szCs w:val="22"/>
        </w:rPr>
        <w:br/>
        <w:t>________________________________________________________________________</w:t>
      </w:r>
      <w:r w:rsidRPr="000546AB">
        <w:rPr>
          <w:spacing w:val="2"/>
          <w:sz w:val="22"/>
          <w:szCs w:val="22"/>
        </w:rPr>
        <w:br/>
        <w:t>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</w:t>
      </w:r>
      <w:r w:rsidRPr="000546AB">
        <w:rPr>
          <w:spacing w:val="2"/>
          <w:sz w:val="22"/>
          <w:szCs w:val="22"/>
        </w:rPr>
        <w:br/>
        <w:t>________________________________________________________________________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.</w:t>
      </w:r>
      <w:r w:rsidRPr="000546AB">
        <w:rPr>
          <w:spacing w:val="2"/>
          <w:sz w:val="22"/>
          <w:szCs w:val="22"/>
        </w:rPr>
        <w:br/>
        <w:t>6. Граждане, проживающие в данном жилом помещении:</w:t>
      </w:r>
      <w:r w:rsidRPr="000546AB">
        <w:rPr>
          <w:spacing w:val="2"/>
          <w:sz w:val="22"/>
          <w:szCs w:val="22"/>
        </w:rPr>
        <w:br/>
        <w:t>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_______________________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</w:t>
      </w:r>
      <w:r w:rsidRPr="008A499D">
        <w:rPr>
          <w:spacing w:val="2"/>
          <w:sz w:val="18"/>
          <w:szCs w:val="22"/>
        </w:rPr>
        <w:t>(Ф.И.О.; основание для проживания; родственные связи по отношению к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</w:t>
      </w:r>
      <w:r w:rsidRPr="008A499D">
        <w:rPr>
          <w:spacing w:val="2"/>
          <w:sz w:val="18"/>
          <w:szCs w:val="22"/>
        </w:rPr>
        <w:t>собственнику жилого помещения или квартиросъемщику, ребенку-сироте,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</w:t>
      </w:r>
      <w:r w:rsidRPr="008A499D">
        <w:rPr>
          <w:spacing w:val="2"/>
          <w:sz w:val="18"/>
          <w:szCs w:val="22"/>
        </w:rPr>
        <w:t>ребенку, оставшемуся без попечения родителей, лицу из числа детей-сирот и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                  </w:t>
      </w:r>
      <w:r w:rsidRPr="008A499D">
        <w:rPr>
          <w:spacing w:val="2"/>
          <w:sz w:val="18"/>
          <w:szCs w:val="22"/>
        </w:rPr>
        <w:t>детей, оставшихся без попечения родителей)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7. Выводы: ____________________________________________________________</w:t>
      </w:r>
      <w:r w:rsidR="008A499D">
        <w:rPr>
          <w:spacing w:val="2"/>
          <w:sz w:val="22"/>
          <w:szCs w:val="22"/>
        </w:rPr>
        <w:t>____________</w:t>
      </w:r>
      <w:r w:rsidRPr="000546AB">
        <w:rPr>
          <w:rStyle w:val="apple-converted-space"/>
          <w:spacing w:val="2"/>
          <w:sz w:val="22"/>
          <w:szCs w:val="22"/>
        </w:rPr>
        <w:t> 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lastRenderedPageBreak/>
        <w:t xml:space="preserve">                                                      </w:t>
      </w:r>
      <w:r w:rsidRPr="008A499D">
        <w:rPr>
          <w:spacing w:val="2"/>
          <w:sz w:val="18"/>
          <w:szCs w:val="22"/>
        </w:rPr>
        <w:t>(о возможности (невозможности) проживания ребенка-сироты,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_______________________________________________________________________</w:t>
      </w:r>
      <w:r w:rsidR="008A499D">
        <w:rPr>
          <w:spacing w:val="2"/>
          <w:sz w:val="22"/>
          <w:szCs w:val="22"/>
        </w:rPr>
        <w:t>__________</w:t>
      </w:r>
      <w:r w:rsidRPr="000546AB">
        <w:rPr>
          <w:spacing w:val="2"/>
          <w:sz w:val="22"/>
          <w:szCs w:val="22"/>
        </w:rPr>
        <w:t>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  </w:t>
      </w:r>
      <w:r w:rsidRPr="008A499D">
        <w:rPr>
          <w:spacing w:val="2"/>
          <w:sz w:val="18"/>
          <w:szCs w:val="22"/>
        </w:rPr>
        <w:t>ребенка, оставшегося без попечения родителей, лица из числа детей-сирот и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br/>
      </w:r>
      <w:r w:rsidR="008A499D">
        <w:rPr>
          <w:spacing w:val="2"/>
          <w:sz w:val="18"/>
          <w:szCs w:val="22"/>
        </w:rPr>
        <w:t xml:space="preserve">                                        </w:t>
      </w:r>
      <w:r w:rsidRPr="008A499D">
        <w:rPr>
          <w:spacing w:val="2"/>
          <w:sz w:val="18"/>
          <w:szCs w:val="22"/>
        </w:rPr>
        <w:t>детей, оставшихся без попечения родителей, в данном жилом помещении)</w:t>
      </w:r>
      <w:r w:rsidRPr="008A499D">
        <w:rPr>
          <w:spacing w:val="2"/>
          <w:sz w:val="18"/>
          <w:szCs w:val="22"/>
        </w:rPr>
        <w:br/>
      </w:r>
      <w:r w:rsidRPr="000546AB">
        <w:rPr>
          <w:spacing w:val="2"/>
          <w:sz w:val="22"/>
          <w:szCs w:val="22"/>
        </w:rPr>
        <w:t>________________________________________________________________________</w:t>
      </w:r>
      <w:r w:rsidR="008A499D">
        <w:rPr>
          <w:spacing w:val="2"/>
          <w:sz w:val="22"/>
          <w:szCs w:val="22"/>
        </w:rPr>
        <w:t>__________</w:t>
      </w:r>
      <w:r w:rsidRPr="000546AB">
        <w:rPr>
          <w:spacing w:val="2"/>
          <w:sz w:val="22"/>
          <w:szCs w:val="22"/>
        </w:rPr>
        <w:br/>
        <w:t>________________________________________________________________________</w:t>
      </w:r>
      <w:r w:rsidR="008A499D">
        <w:rPr>
          <w:spacing w:val="2"/>
          <w:sz w:val="22"/>
          <w:szCs w:val="22"/>
        </w:rPr>
        <w:t>__________</w:t>
      </w:r>
      <w:r w:rsidRPr="000546AB">
        <w:rPr>
          <w:spacing w:val="2"/>
          <w:sz w:val="22"/>
          <w:szCs w:val="22"/>
        </w:rPr>
        <w:br/>
        <w:t>_______________________________________________________________________</w:t>
      </w:r>
      <w:r w:rsidR="008A499D">
        <w:rPr>
          <w:spacing w:val="2"/>
          <w:sz w:val="22"/>
          <w:szCs w:val="22"/>
        </w:rPr>
        <w:t>___________</w:t>
      </w:r>
      <w:r w:rsidRPr="000546AB">
        <w:rPr>
          <w:spacing w:val="2"/>
          <w:sz w:val="22"/>
          <w:szCs w:val="22"/>
        </w:rPr>
        <w:t>.</w:t>
      </w:r>
      <w:r w:rsidRPr="000546AB">
        <w:rPr>
          <w:rStyle w:val="apple-converted-space"/>
          <w:spacing w:val="2"/>
          <w:sz w:val="22"/>
          <w:szCs w:val="22"/>
        </w:rPr>
        <w:t> </w:t>
      </w:r>
      <w:r w:rsidRPr="000546AB">
        <w:rPr>
          <w:spacing w:val="2"/>
          <w:sz w:val="22"/>
          <w:szCs w:val="22"/>
        </w:rPr>
        <w:br/>
        <w:t>Подпись специалиста (специалистов),</w:t>
      </w:r>
      <w:r w:rsidR="008A499D">
        <w:rPr>
          <w:spacing w:val="2"/>
          <w:sz w:val="22"/>
          <w:szCs w:val="22"/>
        </w:rPr>
        <w:t xml:space="preserve"> проводившего(их) обследование:</w:t>
      </w:r>
      <w:r w:rsidRPr="000546AB">
        <w:rPr>
          <w:spacing w:val="2"/>
          <w:sz w:val="22"/>
          <w:szCs w:val="22"/>
        </w:rPr>
        <w:br/>
        <w:t>________________________________________________________________________</w:t>
      </w:r>
      <w:r w:rsidR="008A499D">
        <w:rPr>
          <w:spacing w:val="2"/>
          <w:sz w:val="22"/>
          <w:szCs w:val="22"/>
        </w:rPr>
        <w:t>__________</w:t>
      </w:r>
      <w:r w:rsidRPr="000546AB">
        <w:rPr>
          <w:spacing w:val="2"/>
          <w:sz w:val="22"/>
          <w:szCs w:val="22"/>
        </w:rPr>
        <w:br/>
        <w:t>________________________________________________________________________</w:t>
      </w:r>
      <w:r w:rsidR="008A499D">
        <w:rPr>
          <w:spacing w:val="2"/>
          <w:sz w:val="22"/>
          <w:szCs w:val="22"/>
        </w:rPr>
        <w:t>__________</w:t>
      </w:r>
      <w:r w:rsidRPr="000546AB">
        <w:rPr>
          <w:spacing w:val="2"/>
          <w:sz w:val="22"/>
          <w:szCs w:val="22"/>
        </w:rPr>
        <w:t>.</w:t>
      </w:r>
    </w:p>
    <w:p w:rsidR="000546AB" w:rsidRDefault="000546AB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8645B" w:rsidRPr="004C5CEF" w:rsidRDefault="00D8645B" w:rsidP="00D8645B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Default="008A499D" w:rsidP="000F7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Pr="000B0042" w:rsidRDefault="008A499D" w:rsidP="008A49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                               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>4</w:t>
      </w:r>
    </w:p>
    <w:p w:rsidR="00D8645B" w:rsidRPr="004B4D17" w:rsidRDefault="008A499D" w:rsidP="00D8645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8A499D">
        <w:rPr>
          <w:rStyle w:val="af8"/>
          <w:rFonts w:ascii="Times New Roman" w:hAnsi="Times New Roman" w:cs="Times New Roman"/>
          <w:b w:val="0"/>
          <w:i/>
          <w:sz w:val="18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D8645B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8A499D" w:rsidRDefault="008A499D" w:rsidP="008A499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A499D" w:rsidRPr="000B0042" w:rsidRDefault="008A499D" w:rsidP="005B08F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8645B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D8645B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8645B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  <w:r w:rsidR="00D04242" w:rsidRPr="000B0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8645B" w:rsidRPr="004C5CEF" w:rsidRDefault="00D8645B" w:rsidP="00D8645B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B77C2" w:rsidRDefault="00DB77C2" w:rsidP="000F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9D" w:rsidRPr="000B0042" w:rsidRDefault="00AA7A85" w:rsidP="008A49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  </w:t>
      </w: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> </w:t>
      </w:r>
      <w:r w:rsidR="008A499D"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ПРИЛОЖЕНИЕ № </w:t>
      </w:r>
      <w:r w:rsidR="008A499D">
        <w:rPr>
          <w:rFonts w:ascii="Times New Roman" w:eastAsia="Times New Roman" w:hAnsi="Times New Roman" w:cs="Times New Roman"/>
          <w:i/>
          <w:sz w:val="18"/>
          <w:lang w:eastAsia="ru-RU"/>
        </w:rPr>
        <w:t>5</w:t>
      </w:r>
    </w:p>
    <w:p w:rsidR="00D8645B" w:rsidRPr="004B4D17" w:rsidRDefault="008A499D" w:rsidP="00D8645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попечительства администрации МО «Город Кизилюрт» «</w:t>
      </w:r>
      <w:r w:rsidRPr="008A499D">
        <w:rPr>
          <w:rStyle w:val="af8"/>
          <w:rFonts w:ascii="Times New Roman" w:hAnsi="Times New Roman" w:cs="Times New Roman"/>
          <w:b w:val="0"/>
          <w:i/>
          <w:sz w:val="18"/>
          <w:szCs w:val="20"/>
          <w:shd w:val="clear" w:color="auto" w:fill="FEFFFE"/>
        </w:rPr>
        <w:t>Постановка на учет в качестве нуждающихся в жилых помещениях детей – сирот, детей оставшихся без попечения родителей, лица из числа детей – сирот и детей, оставшихся без попечения родителей</w:t>
      </w:r>
      <w:r w:rsidRPr="000E1FD1">
        <w:rPr>
          <w:rFonts w:ascii="Times New Roman" w:eastAsia="Times New Roman" w:hAnsi="Times New Roman" w:cs="Times New Roman"/>
          <w:i/>
          <w:sz w:val="18"/>
          <w:lang w:eastAsia="ru-RU"/>
        </w:rPr>
        <w:t>», утвержденному</w:t>
      </w:r>
      <w:r w:rsidRPr="000E1FD1">
        <w:rPr>
          <w:rFonts w:ascii="Times New Roman" w:eastAsia="Times New Roman" w:hAnsi="Times New Roman" w:cs="Times New Roman"/>
          <w:i/>
          <w:sz w:val="14"/>
          <w:szCs w:val="18"/>
          <w:lang w:eastAsia="ru-RU"/>
        </w:rPr>
        <w:t xml:space="preserve"> 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Постановлением главы администрации МО «Город Кизилюрт» </w:t>
      </w:r>
      <w:r w:rsidR="00D8645B" w:rsidRPr="00A609CE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8A499D" w:rsidRDefault="008A499D" w:rsidP="008A499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A7A85" w:rsidRPr="004B4D17" w:rsidRDefault="00AA7A85" w:rsidP="008A49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</w:p>
    <w:p w:rsidR="00960C7B" w:rsidRPr="000B0042" w:rsidRDefault="00960C7B" w:rsidP="00960C7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F22991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F229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8</w:t>
            </w:r>
            <w:r w:rsidR="00905AB8" w:rsidRPr="00F229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-938-777-98-60</w:t>
            </w:r>
          </w:p>
          <w:p w:rsidR="002A2CA4" w:rsidRPr="00F22991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F229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F229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F229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F229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45B" w:rsidRDefault="00D8645B"/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Главный специалист 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                                                         Дааева С. Ю.</w:t>
      </w:r>
    </w:p>
    <w:p w:rsidR="00D8645B" w:rsidRPr="004C5CEF" w:rsidRDefault="00D8645B" w:rsidP="00D8645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645B" w:rsidRPr="004C5CEF" w:rsidRDefault="00D8645B" w:rsidP="00D864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 xml:space="preserve">Ведущий специалист </w:t>
      </w:r>
    </w:p>
    <w:p w:rsidR="00D8645B" w:rsidRPr="004C5CEF" w:rsidRDefault="00D8645B" w:rsidP="00D8645B">
      <w:pPr>
        <w:rPr>
          <w:sz w:val="20"/>
        </w:rPr>
      </w:pPr>
      <w:r w:rsidRPr="004C5CEF">
        <w:rPr>
          <w:rFonts w:ascii="Times New Roman" w:eastAsia="Times New Roman" w:hAnsi="Times New Roman" w:cs="Times New Roman"/>
          <w:szCs w:val="24"/>
          <w:lang w:eastAsia="ru-RU"/>
        </w:rPr>
        <w:t>органа опеки и попечительства</w:t>
      </w:r>
      <w:r w:rsidRPr="004C5CEF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                Умарова Э. Д.</w:t>
      </w:r>
    </w:p>
    <w:p w:rsidR="00983CEE" w:rsidRPr="00D8645B" w:rsidRDefault="00983CEE" w:rsidP="00D8645B"/>
    <w:sectPr w:rsidR="00983CEE" w:rsidRPr="00D8645B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F4" w:rsidRDefault="00F508F4" w:rsidP="00A14453">
      <w:pPr>
        <w:spacing w:after="0" w:line="240" w:lineRule="auto"/>
      </w:pPr>
      <w:r>
        <w:separator/>
      </w:r>
    </w:p>
  </w:endnote>
  <w:endnote w:type="continuationSeparator" w:id="0">
    <w:p w:rsidR="00F508F4" w:rsidRDefault="00F508F4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F4" w:rsidRDefault="00F508F4" w:rsidP="00A14453">
      <w:pPr>
        <w:spacing w:after="0" w:line="240" w:lineRule="auto"/>
      </w:pPr>
      <w:r>
        <w:separator/>
      </w:r>
    </w:p>
  </w:footnote>
  <w:footnote w:type="continuationSeparator" w:id="0">
    <w:p w:rsidR="00F508F4" w:rsidRDefault="00F508F4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C62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E01FA"/>
    <w:multiLevelType w:val="hybridMultilevel"/>
    <w:tmpl w:val="26DC2E92"/>
    <w:lvl w:ilvl="0" w:tplc="3ACC08B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9E53F31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9197C"/>
    <w:multiLevelType w:val="hybridMultilevel"/>
    <w:tmpl w:val="A350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E40D6"/>
    <w:multiLevelType w:val="hybridMultilevel"/>
    <w:tmpl w:val="149AB0C6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5CDC"/>
    <w:multiLevelType w:val="hybridMultilevel"/>
    <w:tmpl w:val="4E00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714C8"/>
    <w:multiLevelType w:val="hybridMultilevel"/>
    <w:tmpl w:val="D7B8392C"/>
    <w:lvl w:ilvl="0" w:tplc="3ACC0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E2569"/>
    <w:multiLevelType w:val="hybridMultilevel"/>
    <w:tmpl w:val="CE3EC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38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33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2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35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4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36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30"/>
    <w:lvlOverride w:ilvl="0">
      <w:lvl w:ilvl="0">
        <w:numFmt w:val="decimal"/>
        <w:lvlText w:val="%1."/>
        <w:lvlJc w:val="left"/>
      </w:lvl>
    </w:lvlOverride>
  </w:num>
  <w:num w:numId="30">
    <w:abstractNumId w:val="34"/>
  </w:num>
  <w:num w:numId="31">
    <w:abstractNumId w:val="27"/>
  </w:num>
  <w:num w:numId="32">
    <w:abstractNumId w:val="10"/>
  </w:num>
  <w:num w:numId="33">
    <w:abstractNumId w:val="37"/>
  </w:num>
  <w:num w:numId="3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12"/>
  </w:num>
  <w:num w:numId="37">
    <w:abstractNumId w:val="1"/>
  </w:num>
  <w:num w:numId="38">
    <w:abstractNumId w:val="39"/>
  </w:num>
  <w:num w:numId="39">
    <w:abstractNumId w:val="20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1304C"/>
    <w:rsid w:val="00036DCF"/>
    <w:rsid w:val="00040CEF"/>
    <w:rsid w:val="0004228E"/>
    <w:rsid w:val="000475AE"/>
    <w:rsid w:val="000546AB"/>
    <w:rsid w:val="00072E0B"/>
    <w:rsid w:val="00084494"/>
    <w:rsid w:val="00084D14"/>
    <w:rsid w:val="00097A2E"/>
    <w:rsid w:val="000A0AAE"/>
    <w:rsid w:val="000A15D8"/>
    <w:rsid w:val="000B0042"/>
    <w:rsid w:val="000C0C55"/>
    <w:rsid w:val="000D451E"/>
    <w:rsid w:val="000E1FD1"/>
    <w:rsid w:val="000E4759"/>
    <w:rsid w:val="000E6D1E"/>
    <w:rsid w:val="000E723D"/>
    <w:rsid w:val="000F46AE"/>
    <w:rsid w:val="000F77F2"/>
    <w:rsid w:val="001172C5"/>
    <w:rsid w:val="00127F64"/>
    <w:rsid w:val="001431C1"/>
    <w:rsid w:val="001616D7"/>
    <w:rsid w:val="0016463C"/>
    <w:rsid w:val="00167CCA"/>
    <w:rsid w:val="00172CAC"/>
    <w:rsid w:val="001816E0"/>
    <w:rsid w:val="00182E8A"/>
    <w:rsid w:val="00186B46"/>
    <w:rsid w:val="00193D7E"/>
    <w:rsid w:val="001B6A3C"/>
    <w:rsid w:val="001C2F07"/>
    <w:rsid w:val="001E3D03"/>
    <w:rsid w:val="001E6CF2"/>
    <w:rsid w:val="001F74EE"/>
    <w:rsid w:val="00200C30"/>
    <w:rsid w:val="00207033"/>
    <w:rsid w:val="00210918"/>
    <w:rsid w:val="00222A22"/>
    <w:rsid w:val="00224529"/>
    <w:rsid w:val="00225311"/>
    <w:rsid w:val="00226F11"/>
    <w:rsid w:val="0023546C"/>
    <w:rsid w:val="00251B29"/>
    <w:rsid w:val="00261929"/>
    <w:rsid w:val="0026415C"/>
    <w:rsid w:val="00272A91"/>
    <w:rsid w:val="00291801"/>
    <w:rsid w:val="00295479"/>
    <w:rsid w:val="002A26AD"/>
    <w:rsid w:val="002A2CA4"/>
    <w:rsid w:val="002A7899"/>
    <w:rsid w:val="002B369F"/>
    <w:rsid w:val="002E1F9F"/>
    <w:rsid w:val="002E3144"/>
    <w:rsid w:val="002E4FC3"/>
    <w:rsid w:val="002F1C25"/>
    <w:rsid w:val="002F4ABE"/>
    <w:rsid w:val="003000AA"/>
    <w:rsid w:val="00302DAF"/>
    <w:rsid w:val="00316162"/>
    <w:rsid w:val="00340783"/>
    <w:rsid w:val="00364921"/>
    <w:rsid w:val="00380F41"/>
    <w:rsid w:val="003A4ED2"/>
    <w:rsid w:val="003B2EC8"/>
    <w:rsid w:val="003E4A61"/>
    <w:rsid w:val="003F313B"/>
    <w:rsid w:val="003F3B61"/>
    <w:rsid w:val="004033FA"/>
    <w:rsid w:val="004051A6"/>
    <w:rsid w:val="004140E5"/>
    <w:rsid w:val="004302CA"/>
    <w:rsid w:val="0043326E"/>
    <w:rsid w:val="0045035A"/>
    <w:rsid w:val="00467D0D"/>
    <w:rsid w:val="00480698"/>
    <w:rsid w:val="004B3B16"/>
    <w:rsid w:val="004B4D17"/>
    <w:rsid w:val="004D3DD5"/>
    <w:rsid w:val="004D5AB6"/>
    <w:rsid w:val="004E57C3"/>
    <w:rsid w:val="004F21D6"/>
    <w:rsid w:val="004F5D9D"/>
    <w:rsid w:val="005136A5"/>
    <w:rsid w:val="00517668"/>
    <w:rsid w:val="00544580"/>
    <w:rsid w:val="0059442F"/>
    <w:rsid w:val="005953D2"/>
    <w:rsid w:val="00595A90"/>
    <w:rsid w:val="0059656A"/>
    <w:rsid w:val="005B08FD"/>
    <w:rsid w:val="005E6943"/>
    <w:rsid w:val="00605501"/>
    <w:rsid w:val="0060582D"/>
    <w:rsid w:val="00606F34"/>
    <w:rsid w:val="00632EA0"/>
    <w:rsid w:val="0063301F"/>
    <w:rsid w:val="00634DF5"/>
    <w:rsid w:val="0066576C"/>
    <w:rsid w:val="00665E8B"/>
    <w:rsid w:val="00671B70"/>
    <w:rsid w:val="00683656"/>
    <w:rsid w:val="006906F5"/>
    <w:rsid w:val="006A2FE4"/>
    <w:rsid w:val="006A3875"/>
    <w:rsid w:val="006B320C"/>
    <w:rsid w:val="006D1567"/>
    <w:rsid w:val="006D1644"/>
    <w:rsid w:val="0071150B"/>
    <w:rsid w:val="007235AA"/>
    <w:rsid w:val="007331D0"/>
    <w:rsid w:val="00733771"/>
    <w:rsid w:val="00741E52"/>
    <w:rsid w:val="00745178"/>
    <w:rsid w:val="00747676"/>
    <w:rsid w:val="007476C1"/>
    <w:rsid w:val="007601E5"/>
    <w:rsid w:val="007639AB"/>
    <w:rsid w:val="00763ABE"/>
    <w:rsid w:val="00793FDA"/>
    <w:rsid w:val="007962D9"/>
    <w:rsid w:val="007A64A1"/>
    <w:rsid w:val="007C6A6F"/>
    <w:rsid w:val="007D5DC8"/>
    <w:rsid w:val="00806CA3"/>
    <w:rsid w:val="00815BFC"/>
    <w:rsid w:val="00817329"/>
    <w:rsid w:val="008274F3"/>
    <w:rsid w:val="0085079C"/>
    <w:rsid w:val="0086189E"/>
    <w:rsid w:val="008812D3"/>
    <w:rsid w:val="008813FF"/>
    <w:rsid w:val="008A499D"/>
    <w:rsid w:val="008F644E"/>
    <w:rsid w:val="00903733"/>
    <w:rsid w:val="00905AB8"/>
    <w:rsid w:val="00915F2E"/>
    <w:rsid w:val="00932BFF"/>
    <w:rsid w:val="009458CE"/>
    <w:rsid w:val="00956170"/>
    <w:rsid w:val="00960C7B"/>
    <w:rsid w:val="00961005"/>
    <w:rsid w:val="00961166"/>
    <w:rsid w:val="00983CEE"/>
    <w:rsid w:val="009A38A7"/>
    <w:rsid w:val="009A71B2"/>
    <w:rsid w:val="009B4C49"/>
    <w:rsid w:val="009C1CE8"/>
    <w:rsid w:val="009D1C88"/>
    <w:rsid w:val="009E1612"/>
    <w:rsid w:val="009E23BB"/>
    <w:rsid w:val="009E6E47"/>
    <w:rsid w:val="009E6FE9"/>
    <w:rsid w:val="009F4B34"/>
    <w:rsid w:val="009F77F0"/>
    <w:rsid w:val="00A14453"/>
    <w:rsid w:val="00A1688F"/>
    <w:rsid w:val="00A37112"/>
    <w:rsid w:val="00A60DA2"/>
    <w:rsid w:val="00A6371C"/>
    <w:rsid w:val="00A65BDE"/>
    <w:rsid w:val="00A72F70"/>
    <w:rsid w:val="00A7557B"/>
    <w:rsid w:val="00A84889"/>
    <w:rsid w:val="00AA1A20"/>
    <w:rsid w:val="00AA7271"/>
    <w:rsid w:val="00AA7408"/>
    <w:rsid w:val="00AA7A85"/>
    <w:rsid w:val="00AC0137"/>
    <w:rsid w:val="00AC074D"/>
    <w:rsid w:val="00AD47EE"/>
    <w:rsid w:val="00AF629A"/>
    <w:rsid w:val="00B147C6"/>
    <w:rsid w:val="00B20803"/>
    <w:rsid w:val="00B24D28"/>
    <w:rsid w:val="00B323E6"/>
    <w:rsid w:val="00B32DEC"/>
    <w:rsid w:val="00B44C32"/>
    <w:rsid w:val="00B47562"/>
    <w:rsid w:val="00B50493"/>
    <w:rsid w:val="00B5098E"/>
    <w:rsid w:val="00B82046"/>
    <w:rsid w:val="00B8423D"/>
    <w:rsid w:val="00B93C46"/>
    <w:rsid w:val="00BA6855"/>
    <w:rsid w:val="00BB2CEC"/>
    <w:rsid w:val="00BB4121"/>
    <w:rsid w:val="00BB4238"/>
    <w:rsid w:val="00BC79EC"/>
    <w:rsid w:val="00BD4B2B"/>
    <w:rsid w:val="00BD57B5"/>
    <w:rsid w:val="00BE1B1B"/>
    <w:rsid w:val="00BE3E0A"/>
    <w:rsid w:val="00BE3E8D"/>
    <w:rsid w:val="00BE66ED"/>
    <w:rsid w:val="00BF2DE1"/>
    <w:rsid w:val="00BF4EE3"/>
    <w:rsid w:val="00C005E5"/>
    <w:rsid w:val="00C10861"/>
    <w:rsid w:val="00C41A5C"/>
    <w:rsid w:val="00C42A15"/>
    <w:rsid w:val="00C5494D"/>
    <w:rsid w:val="00C671E9"/>
    <w:rsid w:val="00C81F28"/>
    <w:rsid w:val="00C91BB9"/>
    <w:rsid w:val="00C955B3"/>
    <w:rsid w:val="00CA67ED"/>
    <w:rsid w:val="00CE77C0"/>
    <w:rsid w:val="00CF5520"/>
    <w:rsid w:val="00CF5AF9"/>
    <w:rsid w:val="00D04242"/>
    <w:rsid w:val="00D2638E"/>
    <w:rsid w:val="00D30516"/>
    <w:rsid w:val="00D42109"/>
    <w:rsid w:val="00D64852"/>
    <w:rsid w:val="00D665C5"/>
    <w:rsid w:val="00D73712"/>
    <w:rsid w:val="00D7605E"/>
    <w:rsid w:val="00D8645B"/>
    <w:rsid w:val="00D926F9"/>
    <w:rsid w:val="00DA4DF6"/>
    <w:rsid w:val="00DA5AE9"/>
    <w:rsid w:val="00DA635B"/>
    <w:rsid w:val="00DB77C2"/>
    <w:rsid w:val="00DC1A5D"/>
    <w:rsid w:val="00DD5B1D"/>
    <w:rsid w:val="00DD7C12"/>
    <w:rsid w:val="00DE6B2C"/>
    <w:rsid w:val="00DF621D"/>
    <w:rsid w:val="00E103DB"/>
    <w:rsid w:val="00E128EB"/>
    <w:rsid w:val="00E46B83"/>
    <w:rsid w:val="00E8471D"/>
    <w:rsid w:val="00E97038"/>
    <w:rsid w:val="00EA03A3"/>
    <w:rsid w:val="00EB4090"/>
    <w:rsid w:val="00EB79DC"/>
    <w:rsid w:val="00EC17C5"/>
    <w:rsid w:val="00ED449F"/>
    <w:rsid w:val="00EE22DB"/>
    <w:rsid w:val="00EF6377"/>
    <w:rsid w:val="00F1022A"/>
    <w:rsid w:val="00F10FF3"/>
    <w:rsid w:val="00F13463"/>
    <w:rsid w:val="00F22991"/>
    <w:rsid w:val="00F24C3A"/>
    <w:rsid w:val="00F3480F"/>
    <w:rsid w:val="00F47E22"/>
    <w:rsid w:val="00F508F4"/>
    <w:rsid w:val="00F50E71"/>
    <w:rsid w:val="00F54943"/>
    <w:rsid w:val="00F634B0"/>
    <w:rsid w:val="00F669F6"/>
    <w:rsid w:val="00F708E1"/>
    <w:rsid w:val="00F870CF"/>
    <w:rsid w:val="00F94809"/>
    <w:rsid w:val="00FB07C9"/>
    <w:rsid w:val="00FB3137"/>
    <w:rsid w:val="00F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paragraph" w:styleId="4">
    <w:name w:val="heading 4"/>
    <w:basedOn w:val="a"/>
    <w:next w:val="a"/>
    <w:link w:val="40"/>
    <w:qFormat/>
    <w:rsid w:val="00BE3E0A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rsid w:val="0071150B"/>
    <w:rPr>
      <w:vertAlign w:val="superscript"/>
    </w:rPr>
  </w:style>
  <w:style w:type="paragraph" w:styleId="ae">
    <w:name w:val="footnote text"/>
    <w:basedOn w:val="a"/>
    <w:link w:val="af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rsid w:val="00711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711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aliases w:val=" Знак,Знак"/>
    <w:basedOn w:val="a"/>
    <w:link w:val="af3"/>
    <w:rsid w:val="004051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 Знак Знак,Знак Знак"/>
    <w:basedOn w:val="a0"/>
    <w:link w:val="af2"/>
    <w:rsid w:val="00405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next w:val="a"/>
    <w:rsid w:val="00BD57B5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character" w:customStyle="1" w:styleId="t11">
    <w:name w:val="t11"/>
    <w:rsid w:val="000A0AAE"/>
    <w:rPr>
      <w:shd w:val="clear" w:color="auto" w:fill="FFFFFF"/>
    </w:rPr>
  </w:style>
  <w:style w:type="paragraph" w:customStyle="1" w:styleId="1">
    <w:name w:val="Абзац списка1"/>
    <w:rsid w:val="009458CE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9458CE"/>
  </w:style>
  <w:style w:type="paragraph" w:customStyle="1" w:styleId="Default">
    <w:name w:val="Default"/>
    <w:rsid w:val="009E23B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nsPlusNormal">
    <w:name w:val="ConsPlusNormal"/>
    <w:rsid w:val="00D30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f4">
    <w:name w:val="Таблицы (моноширинный)"/>
    <w:basedOn w:val="a"/>
    <w:next w:val="a"/>
    <w:rsid w:val="00DB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DB77C2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BE3E0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6">
    <w:name w:val="Title"/>
    <w:basedOn w:val="a"/>
    <w:link w:val="af7"/>
    <w:qFormat/>
    <w:rsid w:val="00F24C3A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F24C3A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styleId="af8">
    <w:name w:val="Strong"/>
    <w:basedOn w:val="a0"/>
    <w:uiPriority w:val="22"/>
    <w:qFormat/>
    <w:rsid w:val="00EF6377"/>
    <w:rPr>
      <w:b/>
      <w:bCs/>
    </w:rPr>
  </w:style>
  <w:style w:type="paragraph" w:customStyle="1" w:styleId="formattext">
    <w:name w:val="formattext"/>
    <w:basedOn w:val="a"/>
    <w:rsid w:val="002B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2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17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52520" TargetMode="External"/><Relationship Id="rId18" Type="http://schemas.openxmlformats.org/officeDocument/2006/relationships/hyperlink" Target="http://www.&#1084;&#1086;-&#1082;&#1080;&#1079;&#1080;&#1083;&#1102;&#1088;&#1090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319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55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43973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439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rd.ru" TargetMode="External"/><Relationship Id="rId14" Type="http://schemas.openxmlformats.org/officeDocument/2006/relationships/hyperlink" Target="http://docs.cntd.ru/document/90209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4C65-ECB8-4CEA-AD94-E26A19AA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11873</Words>
  <Characters>67678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12</cp:revision>
  <cp:lastPrinted>2016-05-17T08:44:00Z</cp:lastPrinted>
  <dcterms:created xsi:type="dcterms:W3CDTF">2016-05-25T08:46:00Z</dcterms:created>
  <dcterms:modified xsi:type="dcterms:W3CDTF">2016-10-10T10:07:00Z</dcterms:modified>
</cp:coreProperties>
</file>