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A" w:rsidRDefault="007F16CA" w:rsidP="007F16CA">
      <w:pPr>
        <w:pStyle w:val="ac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7F16CA" w:rsidRDefault="007F16CA" w:rsidP="007F16CA">
      <w:pPr>
        <w:pStyle w:val="ac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2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7F16CA" w:rsidRDefault="007F16CA" w:rsidP="007F16CA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7F16CA" w:rsidRDefault="00B02E79" w:rsidP="007F16C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2E79">
        <w:pict>
          <v:line id="_x0000_s1052" style="position:absolute;z-index:251672576" from="1.1pt,8.5pt" to="476.3pt,8.5pt" o:allowincell="f" strokeweight="3pt">
            <v:stroke linestyle="thickThin"/>
          </v:line>
        </w:pict>
      </w:r>
      <w:r w:rsidR="007F16C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F16CA" w:rsidRDefault="007F16CA" w:rsidP="007F16CA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7F16CA" w:rsidRDefault="007F16CA" w:rsidP="007F16CA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6CA" w:rsidRDefault="007F16CA" w:rsidP="007F16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472A65">
        <w:rPr>
          <w:rFonts w:ascii="Times New Roman" w:hAnsi="Times New Roman" w:cs="Times New Roman"/>
          <w:b/>
          <w:sz w:val="24"/>
          <w:szCs w:val="28"/>
        </w:rPr>
        <w:t xml:space="preserve"> 493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6C5F53">
        <w:rPr>
          <w:rFonts w:ascii="Times New Roman" w:hAnsi="Times New Roman" w:cs="Times New Roman"/>
          <w:b/>
          <w:sz w:val="24"/>
          <w:szCs w:val="28"/>
        </w:rPr>
        <w:t xml:space="preserve">            </w:t>
      </w:r>
      <w:r w:rsidR="00472A65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7F16CA" w:rsidRDefault="007F16CA" w:rsidP="007F16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7F16CA" w:rsidTr="007F16CA">
        <w:tc>
          <w:tcPr>
            <w:tcW w:w="3652" w:type="dxa"/>
          </w:tcPr>
          <w:p w:rsidR="007F16CA" w:rsidRDefault="007F16C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  <w:hideMark/>
          </w:tcPr>
          <w:p w:rsidR="007F16CA" w:rsidRDefault="007F16CA" w:rsidP="00C55A0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«</w:t>
            </w:r>
            <w:r w:rsidRPr="007F16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72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F16CA" w:rsidRDefault="007F16CA" w:rsidP="007F16CA">
      <w:pPr>
        <w:spacing w:after="0"/>
        <w:rPr>
          <w:rFonts w:ascii="Times New Roman" w:hAnsi="Times New Roman" w:cs="Times New Roman"/>
          <w:sz w:val="24"/>
        </w:rPr>
      </w:pPr>
    </w:p>
    <w:p w:rsidR="007F16CA" w:rsidRDefault="007F16CA" w:rsidP="007F16CA">
      <w:pPr>
        <w:spacing w:after="0"/>
        <w:rPr>
          <w:rFonts w:ascii="Times New Roman" w:hAnsi="Times New Roman" w:cs="Times New Roman"/>
          <w:sz w:val="24"/>
        </w:rPr>
      </w:pPr>
    </w:p>
    <w:p w:rsidR="007F16CA" w:rsidRDefault="007F16CA" w:rsidP="007F16C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  <w:t>Во исполнение п. 3 Распоряжения Правительства Российской Федерации от 17 декабря 2009 года №</w:t>
      </w:r>
      <w:r w:rsidR="006C5F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1193-р, руководствуясь Федеральным законом от 27.07.2010</w:t>
      </w:r>
      <w:r w:rsidR="006C5F53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№</w:t>
      </w:r>
      <w:r w:rsidR="006C5F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7F16CA" w:rsidRDefault="007F16CA" w:rsidP="007F16CA">
      <w:pPr>
        <w:spacing w:after="0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7F16CA" w:rsidRDefault="007F16CA" w:rsidP="007F16CA">
      <w:pPr>
        <w:pStyle w:val="a6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Утвердить административный регламент </w:t>
      </w:r>
      <w:r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F16CA">
        <w:rPr>
          <w:rFonts w:ascii="Times New Roman" w:eastAsia="Times New Roman" w:hAnsi="Times New Roman" w:cs="Times New Roman"/>
          <w:sz w:val="24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6C5F5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F16CA" w:rsidRDefault="007F16CA" w:rsidP="007F16CA">
      <w:pPr>
        <w:pStyle w:val="a6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Опубликовать настоящее постановление в газете «Кизилюртовские вести» и разместить на официальном сайте городе</w:t>
      </w:r>
      <w:r w:rsidR="006C5F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7F16CA" w:rsidRDefault="007F16CA" w:rsidP="007F16CA">
      <w:pPr>
        <w:pStyle w:val="a6"/>
        <w:numPr>
          <w:ilvl w:val="0"/>
          <w:numId w:val="3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7F16CA" w:rsidRDefault="007F16CA" w:rsidP="007F16C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F16CA" w:rsidRDefault="007F16CA" w:rsidP="007F16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F16CA" w:rsidRDefault="007F16CA" w:rsidP="007F16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C5F53" w:rsidRDefault="006C5F53" w:rsidP="007F16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C5F53" w:rsidRDefault="006C5F53" w:rsidP="007F16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F16CA" w:rsidRDefault="007F16CA" w:rsidP="007F16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F16CA" w:rsidRDefault="006C5F53" w:rsidP="007F16CA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7F16CA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7F16CA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7F16CA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16CA" w:rsidRDefault="007F16CA" w:rsidP="007F16CA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2A2CA4" w:rsidRPr="0026700B" w:rsidRDefault="002A2CA4" w:rsidP="006C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A3D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D7909">
        <w:rPr>
          <w:rFonts w:ascii="Times New Roman" w:eastAsia="Times New Roman" w:hAnsi="Times New Roman" w:cs="Times New Roman"/>
          <w:b/>
          <w:bCs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6C5F5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A3D5C" w:rsidRPr="0026700B" w:rsidRDefault="007A3D5C" w:rsidP="007A3D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26700B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3D7909">
        <w:rPr>
          <w:rFonts w:ascii="Times New Roman" w:eastAsia="Times New Roman" w:hAnsi="Times New Roman" w:cs="Times New Roman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26700B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ю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D7909">
        <w:rPr>
          <w:rFonts w:ascii="Times New Roman" w:eastAsia="Times New Roman" w:hAnsi="Times New Roman" w:cs="Times New Roman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26700B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26700B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26700B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3D7909" w:rsidRDefault="003D7909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909">
        <w:rPr>
          <w:rFonts w:ascii="Times New Roman" w:hAnsi="Times New Roman" w:cs="Times New Roman"/>
        </w:rPr>
        <w:t>Заявителями являются совершеннолетние граждане, имеющие место жительства на терри</w:t>
      </w:r>
      <w:r>
        <w:rPr>
          <w:rFonts w:ascii="Times New Roman" w:hAnsi="Times New Roman" w:cs="Times New Roman"/>
        </w:rPr>
        <w:t>тории МО «Город Кизилюрт»</w:t>
      </w:r>
      <w:r w:rsidR="002A2CA4" w:rsidRPr="003D7909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26700B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4F18E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A95B21">
        <w:rPr>
          <w:rFonts w:ascii="Times New Roman" w:eastAsia="Times New Roman" w:hAnsi="Times New Roman" w:cs="Times New Roman"/>
          <w:lang w:eastAsia="ru-RU"/>
        </w:rPr>
        <w:t>3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A95B21">
        <w:rPr>
          <w:rFonts w:ascii="Times New Roman" w:eastAsia="Times New Roman" w:hAnsi="Times New Roman" w:cs="Times New Roman"/>
          <w:lang w:eastAsia="ru-RU"/>
        </w:rPr>
        <w:t>3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Контактный телефон: согласно приложению №</w:t>
      </w:r>
      <w:r w:rsidR="00A95B21">
        <w:rPr>
          <w:rFonts w:ascii="Times New Roman" w:eastAsia="Times New Roman" w:hAnsi="Times New Roman" w:cs="Times New Roman"/>
          <w:lang w:eastAsia="ru-RU"/>
        </w:rPr>
        <w:t>3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Адрес электронной почты: согласно приложению №</w:t>
      </w:r>
      <w:r w:rsidR="00A95B21">
        <w:rPr>
          <w:rFonts w:ascii="Times New Roman" w:eastAsia="Times New Roman" w:hAnsi="Times New Roman" w:cs="Times New Roman"/>
          <w:lang w:eastAsia="ru-RU"/>
        </w:rPr>
        <w:t>3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4015A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015AC">
        <w:rPr>
          <w:rFonts w:ascii="Times New Roman" w:eastAsia="Times New Roman" w:hAnsi="Times New Roman" w:cs="Times New Roman"/>
          <w:lang w:val="en-US" w:eastAsia="ru-RU"/>
        </w:rPr>
        <w:t>www</w:t>
      </w:r>
      <w:r w:rsidR="004015AC">
        <w:rPr>
          <w:rFonts w:ascii="Times New Roman" w:eastAsia="Times New Roman" w:hAnsi="Times New Roman" w:cs="Times New Roman"/>
          <w:lang w:eastAsia="ru-RU"/>
        </w:rPr>
        <w:t>.мо-кизилюрт.рф)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left="10" w:right="221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>его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A95B21">
        <w:rPr>
          <w:rFonts w:ascii="Times New Roman" w:eastAsia="Times New Roman" w:hAnsi="Times New Roman" w:cs="Times New Roman"/>
          <w:lang w:eastAsia="ru-RU"/>
        </w:rPr>
        <w:t>4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26700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>подробно, в вежливой (корректной) форме информируют обратившихся граждан по интересующим их вопросам.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4F18E4" w:rsidRPr="0026700B" w:rsidRDefault="004F18E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ГОСУДАРС</w:t>
      </w:r>
      <w:r w:rsidR="004015AC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ВЕННОЙ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«</w:t>
      </w:r>
      <w:r w:rsidR="003D7909">
        <w:rPr>
          <w:rFonts w:ascii="Times New Roman" w:eastAsia="Times New Roman" w:hAnsi="Times New Roman" w:cs="Times New Roman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26700B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Непосредственно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26700B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Результатом предоставления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является:</w:t>
      </w:r>
    </w:p>
    <w:p w:rsidR="00B2489C" w:rsidRPr="00B2489C" w:rsidRDefault="00BE66ED" w:rsidP="00B2489C">
      <w:pPr>
        <w:spacing w:after="0" w:line="240" w:lineRule="auto"/>
        <w:ind w:left="284" w:right="-6"/>
        <w:jc w:val="both"/>
        <w:rPr>
          <w:rFonts w:ascii="Times New Roman" w:hAnsi="Times New Roman" w:cs="Times New Roman"/>
        </w:rPr>
      </w:pPr>
      <w:r w:rsidRPr="00B2489C">
        <w:rPr>
          <w:rFonts w:ascii="Times New Roman" w:eastAsia="Times New Roman" w:hAnsi="Times New Roman" w:cs="Times New Roman"/>
          <w:b/>
          <w:lang w:eastAsia="ru-RU"/>
        </w:rPr>
        <w:t>2.3.1</w:t>
      </w:r>
      <w:r w:rsidR="002A2CA4" w:rsidRPr="00B2489C">
        <w:rPr>
          <w:rFonts w:ascii="Times New Roman" w:eastAsia="Times New Roman" w:hAnsi="Times New Roman" w:cs="Times New Roman"/>
          <w:lang w:eastAsia="ru-RU"/>
        </w:rPr>
        <w:t>-</w:t>
      </w:r>
      <w:r w:rsidR="00B2489C" w:rsidRPr="00B2489C">
        <w:rPr>
          <w:rFonts w:ascii="Times New Roman" w:hAnsi="Times New Roman" w:cs="Times New Roman"/>
        </w:rPr>
        <w:t xml:space="preserve">подбор граждан, выразивших желание стать опекунами или попечителями: обращение граждан в </w:t>
      </w:r>
      <w:r w:rsidR="00B2489C">
        <w:rPr>
          <w:rFonts w:ascii="Times New Roman" w:hAnsi="Times New Roman" w:cs="Times New Roman"/>
        </w:rPr>
        <w:t>администрацию МО «Город Кизилюрт»</w:t>
      </w:r>
      <w:r w:rsidR="00B2489C" w:rsidRPr="00B2489C">
        <w:rPr>
          <w:rFonts w:ascii="Times New Roman" w:hAnsi="Times New Roman" w:cs="Times New Roman"/>
        </w:rPr>
        <w:t xml:space="preserve"> 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B2489C" w:rsidRPr="00B2489C" w:rsidRDefault="00B2489C" w:rsidP="00B2489C">
      <w:pPr>
        <w:spacing w:after="0" w:line="240" w:lineRule="auto"/>
        <w:ind w:left="284" w:right="-6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>2</w:t>
      </w:r>
      <w:r w:rsidRPr="00B2489C">
        <w:rPr>
          <w:rFonts w:ascii="Times New Roman" w:hAnsi="Times New Roman" w:cs="Times New Roman"/>
        </w:rPr>
        <w:t xml:space="preserve">-учет граждан, выразивших желание стать опекунами или попечителями: учет гражданина в качестве изъявившего желание стать опекуном или попечителем в журнале по форме согласно приложению № 3 к настоящему административному регламенту; 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>3</w:t>
      </w:r>
      <w:r w:rsidRPr="00B2489C">
        <w:rPr>
          <w:rFonts w:ascii="Times New Roman" w:hAnsi="Times New Roman" w:cs="Times New Roman"/>
        </w:rPr>
        <w:t>-информирование заявителя о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</w:t>
      </w:r>
      <w:r>
        <w:rPr>
          <w:rFonts w:ascii="Times New Roman" w:hAnsi="Times New Roman" w:cs="Times New Roman"/>
        </w:rPr>
        <w:t xml:space="preserve"> </w:t>
      </w:r>
      <w:r w:rsidRPr="00B2489C">
        <w:rPr>
          <w:rFonts w:ascii="Times New Roman" w:hAnsi="Times New Roman" w:cs="Times New Roman"/>
        </w:rPr>
        <w:t>несовершеннолетним;</w:t>
      </w:r>
      <w:r>
        <w:rPr>
          <w:rFonts w:ascii="Times New Roman" w:hAnsi="Times New Roman" w:cs="Times New Roman"/>
        </w:rPr>
        <w:t xml:space="preserve"> </w:t>
      </w:r>
      <w:r w:rsidRPr="00B2489C">
        <w:rPr>
          <w:rFonts w:ascii="Times New Roman" w:hAnsi="Times New Roman" w:cs="Times New Roman"/>
        </w:rPr>
        <w:t>направления</w:t>
      </w:r>
      <w:r>
        <w:rPr>
          <w:rFonts w:ascii="Times New Roman" w:hAnsi="Times New Roman" w:cs="Times New Roman"/>
        </w:rPr>
        <w:t xml:space="preserve"> </w:t>
      </w:r>
      <w:r w:rsidRPr="00B2489C">
        <w:rPr>
          <w:rFonts w:ascii="Times New Roman" w:hAnsi="Times New Roman" w:cs="Times New Roman"/>
        </w:rPr>
        <w:t>заключения</w:t>
      </w:r>
      <w:r>
        <w:rPr>
          <w:rFonts w:ascii="Times New Roman" w:hAnsi="Times New Roman" w:cs="Times New Roman"/>
        </w:rPr>
        <w:t xml:space="preserve"> </w:t>
      </w:r>
      <w:r w:rsidRPr="00B2489C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опеки </w:t>
      </w:r>
      <w:r w:rsidRPr="00B2489C">
        <w:rPr>
          <w:rFonts w:ascii="Times New Roman" w:hAnsi="Times New Roman" w:cs="Times New Roman"/>
        </w:rPr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</w:t>
      </w:r>
      <w:r>
        <w:rPr>
          <w:rFonts w:ascii="Times New Roman" w:hAnsi="Times New Roman" w:cs="Times New Roman"/>
        </w:rPr>
        <w:t>.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>Информирование осуществляется: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 xml:space="preserve">на бумажном носителе – решение о предоставлении государственной услуги выдается лично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 и ФГАУ «МФЦ» по РД в г. Кизилюрт</w:t>
      </w:r>
      <w:r w:rsidRPr="00B2489C">
        <w:rPr>
          <w:rFonts w:ascii="Times New Roman" w:hAnsi="Times New Roman" w:cs="Times New Roman"/>
        </w:rPr>
        <w:t xml:space="preserve"> либо направляется через отделения федеральной почтовой связи;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 xml:space="preserve">в форме электронного документа - путем отправки по электронной почте </w:t>
      </w:r>
      <w:r w:rsidRPr="00B2489C">
        <w:rPr>
          <w:rFonts w:ascii="Times New Roman" w:hAnsi="Times New Roman" w:cs="Times New Roman"/>
        </w:rPr>
        <w:br/>
        <w:t>либо через Портал.</w:t>
      </w:r>
    </w:p>
    <w:p w:rsidR="00B2489C" w:rsidRPr="0026700B" w:rsidRDefault="00B2489C" w:rsidP="00B2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>Сроки</w:t>
      </w:r>
      <w:r w:rsidRPr="00B2489C">
        <w:rPr>
          <w:rFonts w:ascii="Times New Roman" w:hAnsi="Times New Roman" w:cs="Times New Roman"/>
          <w:b/>
        </w:rPr>
        <w:t xml:space="preserve"> </w:t>
      </w:r>
      <w:r w:rsidRPr="00B2489C">
        <w:rPr>
          <w:rFonts w:ascii="Times New Roman" w:hAnsi="Times New Roman" w:cs="Times New Roman"/>
        </w:rPr>
        <w:t>подбора граждан, выразивших желание стать опекунами или попечителями, законодательством не установлены.</w:t>
      </w:r>
    </w:p>
    <w:p w:rsidR="007A3D5C" w:rsidRPr="007A3D5C" w:rsidRDefault="00B2489C" w:rsidP="007A3D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</w:rPr>
        <w:t>Учет граждан, выразивших желание стать опекунами или попечителями, осуществляется в течение 15 дней со дня представления докум</w:t>
      </w:r>
      <w:r>
        <w:rPr>
          <w:rFonts w:ascii="Times New Roman" w:hAnsi="Times New Roman" w:cs="Times New Roman"/>
        </w:rPr>
        <w:t xml:space="preserve">ентов, указанных в пунктах 2.6 </w:t>
      </w:r>
      <w:r w:rsidRPr="00B2489C">
        <w:rPr>
          <w:rFonts w:ascii="Times New Roman" w:hAnsi="Times New Roman" w:cs="Times New Roman"/>
        </w:rPr>
        <w:t>настоящег</w:t>
      </w:r>
      <w:r w:rsidR="007A3D5C">
        <w:rPr>
          <w:rFonts w:ascii="Times New Roman" w:hAnsi="Times New Roman" w:cs="Times New Roman"/>
        </w:rPr>
        <w:t>о административного регламента.</w:t>
      </w: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B2489C" w:rsidRPr="00B2489C" w:rsidRDefault="00B2489C" w:rsidP="00B248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lastRenderedPageBreak/>
        <w:t xml:space="preserve">Семейный кодекс Российской Федерации </w:t>
      </w:r>
      <w:r>
        <w:rPr>
          <w:rFonts w:ascii="Times New Roman" w:hAnsi="Times New Roman" w:cs="Times New Roman"/>
        </w:rPr>
        <w:t>от 29.12.1995 №</w:t>
      </w:r>
      <w:r w:rsidRPr="00B2489C">
        <w:rPr>
          <w:rFonts w:ascii="Times New Roman" w:hAnsi="Times New Roman" w:cs="Times New Roman"/>
        </w:rPr>
        <w:t>223-ФЗ;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06.10.2003 №</w:t>
      </w:r>
      <w:r w:rsidRPr="00B2489C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02.05.2006 №</w:t>
      </w:r>
      <w:r w:rsidRPr="00B2489C">
        <w:rPr>
          <w:rFonts w:ascii="Times New Roman" w:hAnsi="Times New Roman" w:cs="Times New Roman"/>
        </w:rPr>
        <w:t>59-ФЗ «О порядке рассмотрения обращений граждан Российской Федерации»;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27.07.2006 №</w:t>
      </w:r>
      <w:r w:rsidRPr="00B2489C">
        <w:rPr>
          <w:rFonts w:ascii="Times New Roman" w:hAnsi="Times New Roman" w:cs="Times New Roman"/>
        </w:rPr>
        <w:t>152-ФЗ «О персональных данных»;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 xml:space="preserve">Федеральный закон </w:t>
      </w:r>
      <w:r>
        <w:rPr>
          <w:rFonts w:ascii="Times New Roman" w:hAnsi="Times New Roman" w:cs="Times New Roman"/>
        </w:rPr>
        <w:t>от 24.04.2008 №</w:t>
      </w:r>
      <w:r w:rsidRPr="00B2489C">
        <w:rPr>
          <w:rFonts w:ascii="Times New Roman" w:hAnsi="Times New Roman" w:cs="Times New Roman"/>
        </w:rPr>
        <w:t>48-ФЗ «Об опеке и попечительстве»;</w:t>
      </w:r>
    </w:p>
    <w:p w:rsidR="00B2489C" w:rsidRPr="00B2489C" w:rsidRDefault="00B2489C" w:rsidP="00B248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2489C">
        <w:rPr>
          <w:rFonts w:ascii="Times New Roman" w:hAnsi="Times New Roman" w:cs="Times New Roman"/>
          <w:u w:val="single"/>
        </w:rPr>
        <w:t>Федеральный закон</w:t>
      </w:r>
      <w:r>
        <w:rPr>
          <w:rFonts w:ascii="Times New Roman" w:hAnsi="Times New Roman" w:cs="Times New Roman"/>
        </w:rPr>
        <w:t xml:space="preserve"> от 27.07.2010 №</w:t>
      </w:r>
      <w:r w:rsidRPr="00B2489C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услуг»;</w:t>
      </w: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</w:rPr>
        <w:t xml:space="preserve"> от 18.05.2009 №</w:t>
      </w:r>
      <w:r w:rsidRPr="00B2489C">
        <w:rPr>
          <w:rFonts w:ascii="Times New Roman" w:hAnsi="Times New Roman" w:cs="Times New Roman"/>
        </w:rPr>
        <w:t xml:space="preserve">423 </w:t>
      </w:r>
      <w:r w:rsidRPr="00B2489C">
        <w:rPr>
          <w:rFonts w:ascii="Times New Roman" w:hAnsi="Times New Roman" w:cs="Times New Roman"/>
        </w:rPr>
        <w:br/>
        <w:t>«Об отдельных вопросах осуществления опеки и попечительства в отношении несовершеннолетних граждан»;</w:t>
      </w:r>
    </w:p>
    <w:p w:rsidR="00B2489C" w:rsidRP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12.11.2008  №</w:t>
      </w:r>
      <w:r w:rsidRPr="00B2489C">
        <w:rPr>
          <w:rFonts w:ascii="Times New Roman" w:hAnsi="Times New Roman" w:cs="Times New Roman"/>
        </w:rPr>
        <w:t xml:space="preserve">347 «Об утверждении Административного регламента Министерства образования </w:t>
      </w:r>
      <w:r w:rsidRPr="00B2489C">
        <w:rPr>
          <w:rFonts w:ascii="Times New Roman" w:hAnsi="Times New Roman" w:cs="Times New Roman"/>
        </w:rPr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B2489C" w:rsidRPr="00B2489C" w:rsidRDefault="00B2489C" w:rsidP="00B248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14.09.2009  №</w:t>
      </w:r>
      <w:r w:rsidRPr="00B2489C">
        <w:rPr>
          <w:rFonts w:ascii="Times New Roman" w:hAnsi="Times New Roman" w:cs="Times New Roman"/>
        </w:rPr>
        <w:t xml:space="preserve">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B2489C">
          <w:rPr>
            <w:rFonts w:ascii="Times New Roman" w:hAnsi="Times New Roman" w:cs="Times New Roman"/>
          </w:rPr>
          <w:t>2009 г</w:t>
        </w:r>
      </w:smartTag>
      <w:r>
        <w:rPr>
          <w:rFonts w:ascii="Times New Roman" w:hAnsi="Times New Roman" w:cs="Times New Roman"/>
        </w:rPr>
        <w:t>. №</w:t>
      </w:r>
      <w:r w:rsidRPr="00B2489C">
        <w:rPr>
          <w:rFonts w:ascii="Times New Roman" w:hAnsi="Times New Roman" w:cs="Times New Roman"/>
        </w:rPr>
        <w:t>423»;</w:t>
      </w:r>
    </w:p>
    <w:p w:rsidR="00B2489C" w:rsidRDefault="00B2489C" w:rsidP="00B24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  <w:u w:val="single"/>
        </w:rPr>
        <w:t>Приказ Министерства образования и науки Российской Федерации</w:t>
      </w:r>
      <w:r w:rsidRPr="00B2489C">
        <w:rPr>
          <w:rFonts w:ascii="Times New Roman" w:hAnsi="Times New Roman" w:cs="Times New Roman"/>
        </w:rPr>
        <w:t xml:space="preserve"> от 20.08.2012  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5939B3" w:rsidRPr="00757B9E" w:rsidRDefault="005939B3" w:rsidP="005939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5939B3" w:rsidRPr="00757B9E" w:rsidRDefault="005939B3" w:rsidP="00593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5939B3" w:rsidRPr="00757B9E" w:rsidRDefault="005939B3" w:rsidP="005939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5939B3" w:rsidRPr="007A3D5C" w:rsidRDefault="005939B3" w:rsidP="007A3D5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BE66ED" w:rsidRPr="0026700B" w:rsidRDefault="00BE66ED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26700B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26700B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 xml:space="preserve">2.6.1. Для осуществления подготовки граждан, выразивших желание стать опекунами или попечителями: 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заявление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 w:rsidRPr="00B43DD2">
        <w:rPr>
          <w:rFonts w:ascii="Times New Roman" w:hAnsi="Times New Roman" w:cs="Times New Roman"/>
        </w:rPr>
        <w:br/>
        <w:t>(в свободной форме);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документ, удостоверяющий личность.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>2.6.2. Для осуществления учета граждан, выразивших желание стать опекунами или попечителями: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</w:t>
      </w:r>
      <w:r w:rsidRPr="00B43DD2">
        <w:rPr>
          <w:rFonts w:ascii="Times New Roman" w:hAnsi="Times New Roman" w:cs="Times New Roman"/>
        </w:rPr>
        <w:br/>
        <w:t>от 14.09.2009 № 334 (приложение № 4 к настоящему административному регламенту);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паспорт или иной док</w:t>
      </w:r>
      <w:r>
        <w:rPr>
          <w:rFonts w:ascii="Times New Roman" w:hAnsi="Times New Roman" w:cs="Times New Roman"/>
        </w:rPr>
        <w:t>умент, удостоверяющий личность</w:t>
      </w:r>
      <w:r w:rsidRPr="00B43DD2">
        <w:rPr>
          <w:rFonts w:ascii="Times New Roman" w:hAnsi="Times New Roman" w:cs="Times New Roman"/>
        </w:rPr>
        <w:t>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</w:t>
      </w:r>
      <w:r w:rsidRPr="00B43DD2">
        <w:rPr>
          <w:rFonts w:ascii="Times New Roman" w:hAnsi="Times New Roman" w:cs="Times New Roman"/>
        </w:rPr>
        <w:lastRenderedPageBreak/>
        <w:t>территориального органа Пенсионного фонда Российской Федерации или иного органа, осуществляющего пенсионное обеспечение);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положительное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</w:t>
      </w:r>
      <w:hyperlink r:id="rId10" w:history="1">
        <w:r w:rsidRPr="00B43DD2">
          <w:rPr>
            <w:rFonts w:ascii="Times New Roman" w:hAnsi="Times New Roman" w:cs="Times New Roman"/>
          </w:rPr>
          <w:t>порядке</w:t>
        </w:r>
      </w:hyperlink>
      <w:r w:rsidRPr="00B43DD2">
        <w:rPr>
          <w:rFonts w:ascii="Times New Roman" w:hAnsi="Times New Roman" w:cs="Times New Roman"/>
        </w:rPr>
        <w:t>, устанавливаемом Министерством здравоохранения Российской Федерации;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или попечителем, на прием ребенка (детей) в семью;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справка о соответствии жилых помещений санитарным и техническим правилам </w:t>
      </w:r>
      <w:r w:rsidRPr="00B43DD2">
        <w:rPr>
          <w:rFonts w:ascii="Times New Roman" w:hAnsi="Times New Roman" w:cs="Times New Roman"/>
        </w:rPr>
        <w:br/>
        <w:t xml:space="preserve">и нормам, выданная соответствующими уполномоченными органами (выдаются </w:t>
      </w:r>
      <w:r w:rsidRPr="00B43DD2">
        <w:rPr>
          <w:rFonts w:ascii="Times New Roman" w:hAnsi="Times New Roman" w:cs="Times New Roman"/>
        </w:rPr>
        <w:br/>
        <w:t>по запросу органа опеки и попечительства на безвозмездной основе);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 xml:space="preserve">свидетельство или иной документ о прохождении подготовки лица, желающего усыновить ребенка, в порядке, установленном </w:t>
      </w:r>
      <w:hyperlink r:id="rId11" w:history="1">
        <w:r w:rsidRPr="00B43DD2">
          <w:rPr>
            <w:rFonts w:ascii="Times New Roman" w:hAnsi="Times New Roman" w:cs="Times New Roman"/>
          </w:rPr>
          <w:t>пунктом 4 статьи 127</w:t>
        </w:r>
      </w:hyperlink>
      <w:r w:rsidRPr="00B43DD2">
        <w:rPr>
          <w:rFonts w:ascii="Times New Roman" w:hAnsi="Times New Roman" w:cs="Times New Roman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B43DD2" w:rsidRPr="00B43DD2" w:rsidRDefault="00B43DD2" w:rsidP="00B43D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B43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43DD2">
        <w:rPr>
          <w:rFonts w:ascii="Times New Roman" w:hAnsi="Times New Roman" w:cs="Times New Roman"/>
        </w:rPr>
        <w:t>автобиография.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2476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 w:rsidRPr="00CB2476">
        <w:rPr>
          <w:rFonts w:ascii="Times New Roman" w:hAnsi="Times New Roman" w:cs="Times New Roman"/>
        </w:rPr>
        <w:br/>
        <w:t>на жилое помещение, и копия финансового лицевого счета с места жительства;</w:t>
      </w:r>
    </w:p>
    <w:p w:rsidR="00CB2476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>свидетельство о браке (если гражданин, выразивший желание стать опекуном или попечителем, состоит в браке);</w:t>
      </w:r>
    </w:p>
    <w:p w:rsidR="002A2CA4" w:rsidRPr="00CB2476" w:rsidRDefault="00CB2476" w:rsidP="00CB24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2476">
        <w:rPr>
          <w:rFonts w:ascii="Times New Roman" w:hAnsi="Times New Roman" w:cs="Times New Roman"/>
        </w:rPr>
        <w:t>справка органов внутренних дел, подтверждающая отсутствие у гражданина, выразившего желание стать опекуном или попечителем, судимости за умышленное преступление против жизни и здоровья граждан</w:t>
      </w:r>
      <w:r w:rsidR="002A2CA4" w:rsidRPr="00CB2476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2.8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Указание на запрет требовать от заявителя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Специалисты органа опеки и попечительства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не вправе требовать от заявителя: </w:t>
      </w:r>
    </w:p>
    <w:p w:rsidR="002A2CA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ной услуги; </w:t>
      </w:r>
    </w:p>
    <w:p w:rsidR="002A2CA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</w:t>
      </w:r>
      <w:r w:rsidR="00B4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органам местного самоуправления и организаций, участвующих в предоставлении государственных или муниципальных услуг.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2.9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Отказ в приеме документов, необходимых для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следует при наличии одного из следующих обстоятельств: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в заявлении не указана фамилия, имя, отчество, почтовый адрес заявителя или отсутствует его подпись;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если заявитель и несовершеннолетний не зарегистрированы на территории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4015AC" w:rsidRPr="0026700B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2.10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2.8.1. Отказ в предоставлении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следует при наличии одного из следующих обстоятельств: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в случае, если раздельное проживание может неблагоприятно отразиться на воспитании и защите прав и интересов подопечного.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Оснований для приостановления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действующим законодательством Российской Федерации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2.11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Услуг, которые являются необходимыми и обязательными для предоставления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2.12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26700B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    Взимания государственной пошлины или иной платы за предоставление 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2.13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26700B">
        <w:rPr>
          <w:rFonts w:ascii="Times New Roman" w:eastAsia="Times New Roman" w:hAnsi="Times New Roman" w:cs="Times New Roman"/>
          <w:lang w:eastAsia="ru-RU"/>
        </w:rPr>
        <w:t>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2.14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26700B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4D" w:rsidRDefault="00307D4D" w:rsidP="00307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307D4D" w:rsidRDefault="00307D4D" w:rsidP="00307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2.15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пунктом 3.2 настоящего Регламента.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4015AC" w:rsidRPr="0026700B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CB2476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2.16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ная услуга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lang w:eastAsia="ru-RU"/>
        </w:rPr>
        <w:t>6</w:t>
      </w:r>
      <w:r w:rsidRPr="0026700B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принимаемых в ходе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26700B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зоне доступности к основным транспортным магистралям, хорошие подъездные дороги;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услугу, в информационно-телекоммуникационных сетях общего пользования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700B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26700B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84152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CB2476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26700B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26700B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4015AC" w:rsidRPr="0026700B" w:rsidRDefault="004015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4 – формирование личного дела заявителя (в случае обращения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рган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26700B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ответственный за </w:t>
      </w: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26700B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AB1B5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26700B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26700B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4015AC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26700B" w:rsidRDefault="004015AC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26700B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в предоставлении </w:t>
      </w:r>
      <w:r w:rsidR="0000136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26700B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26700B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26700B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26700B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Calibri" w:eastAsia="Times New Roman" w:hAnsi="Calibri" w:cs="Calibri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26700B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26700B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>3.6.6. Максимальный срок выполнения указанной административной процедуры составляет 4 рабочих дня.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>наличие документов, установленных п. 2.6. и 2.6.1. настоящего Регламента.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26700B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об отказе в предоставлении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записи о дате принятия решения о предоставлении (отказе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предоставлении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CF00E6" w:rsidRPr="0026700B" w:rsidRDefault="00CF00E6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правовых актов, устанавливающих требования к предоставлению </w:t>
      </w:r>
      <w:r w:rsidR="00BF4EE3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26700B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по предоставлению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26700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AB1B5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26700B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26700B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26700B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26700B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26700B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26700B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сотрудников;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и (</w:t>
      </w:r>
      <w:r w:rsidR="002B5CC5">
        <w:rPr>
          <w:rFonts w:ascii="Times New Roman" w:eastAsia="Times New Roman" w:hAnsi="Times New Roman" w:cs="Times New Roman"/>
          <w:lang w:eastAsia="ru-RU"/>
        </w:rPr>
        <w:t>или) сотрудников</w:t>
      </w:r>
      <w:r w:rsidRPr="0026700B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26700B">
        <w:rPr>
          <w:rFonts w:ascii="Times New Roman" w:eastAsia="Times New Roman" w:hAnsi="Times New Roman" w:cs="Times New Roman"/>
          <w:lang w:eastAsia="ru-RU"/>
        </w:rPr>
        <w:t>(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26700B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  <w:r w:rsidR="00CF00E6">
        <w:rPr>
          <w:rFonts w:ascii="Times New Roman" w:eastAsia="Times New Roman" w:hAnsi="Times New Roman" w:cs="Times New Roman"/>
          <w:lang w:eastAsia="ru-RU"/>
        </w:rPr>
        <w:t>.</w:t>
      </w:r>
    </w:p>
    <w:p w:rsidR="00CF00E6" w:rsidRPr="0026700B" w:rsidRDefault="00CF00E6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0F41" w:rsidRPr="0026700B" w:rsidRDefault="00380F41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26700B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lastRenderedPageBreak/>
        <w:t xml:space="preserve">Жалоба заявителя на решения и действия (бездействие) должностных лиц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(</w:t>
      </w:r>
      <w:hyperlink w:history="1">
        <w:r w:rsidR="002B5CC5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2B5CC5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</w:hyperlink>
      <w:r w:rsidR="002B5CC5" w:rsidRPr="007A3D5C">
        <w:rPr>
          <w:rFonts w:ascii="Times New Roman" w:hAnsi="Times New Roman" w:cs="Times New Roman"/>
        </w:rPr>
        <w:t>мо-кизилюрт.рф</w:t>
      </w:r>
      <w:r w:rsidRPr="0026700B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26700B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26700B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6700B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26700B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орган опеки и попечительства принимает одно из следующих решений: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в выданных в результате предоставления </w:t>
      </w:r>
      <w:r w:rsidR="000475AE" w:rsidRPr="0026700B">
        <w:rPr>
          <w:rFonts w:ascii="Times New Roman" w:eastAsia="Times New Roman" w:hAnsi="Times New Roman" w:cs="Times New Roman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6700B">
        <w:rPr>
          <w:rFonts w:ascii="Times New Roman" w:eastAsia="Times New Roman" w:hAnsi="Times New Roman" w:cs="Times New Roman"/>
          <w:lang w:eastAsia="ru-RU"/>
        </w:rPr>
        <w:t xml:space="preserve">со дня регистрации жалобы сообщается гражданину, направившему жалобу, если его фамилия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B5CC5" w:rsidRPr="0026700B" w:rsidRDefault="002B5CC5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AB1B5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26700B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26700B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26700B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</w:t>
      </w:r>
      <w:r w:rsidRPr="0026700B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5CC5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(</w:t>
      </w:r>
      <w:hyperlink r:id="rId13" w:history="1">
        <w:r w:rsidR="002B5CC5" w:rsidRPr="007A3D5C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2B5CC5" w:rsidRPr="007A3D5C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2B5CC5" w:rsidRPr="007A3D5C">
          <w:rPr>
            <w:rStyle w:val="a4"/>
            <w:rFonts w:ascii="Times New Roman" w:hAnsi="Times New Roman" w:cs="Times New Roman"/>
            <w:color w:val="auto"/>
          </w:rPr>
          <w:t>мо-кизилюрт.рф</w:t>
        </w:r>
      </w:hyperlink>
      <w:r w:rsidR="002A2CA4" w:rsidRPr="007A3D5C">
        <w:rPr>
          <w:rFonts w:ascii="Times New Roman" w:eastAsia="Times New Roman" w:hAnsi="Times New Roman" w:cs="Times New Roman"/>
          <w:lang w:eastAsia="ru-RU"/>
        </w:rPr>
        <w:t>)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,</w:t>
      </w:r>
      <w:r w:rsidR="002B5C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26700B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 приеме.</w:t>
      </w:r>
    </w:p>
    <w:p w:rsidR="007A3D5C" w:rsidRPr="00307D4D" w:rsidRDefault="000475AE" w:rsidP="007A3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D5C" w:rsidRPr="00307D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Главный специалист </w:t>
      </w:r>
    </w:p>
    <w:p w:rsidR="007A3D5C" w:rsidRPr="00307D4D" w:rsidRDefault="00307D4D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органа опеки и попечительства                                                          </w:t>
      </w:r>
      <w:r w:rsidR="007A3D5C" w:rsidRPr="00307D4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Дааева С. Ю.</w:t>
      </w:r>
    </w:p>
    <w:p w:rsidR="007A3D5C" w:rsidRPr="00307D4D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3D5C" w:rsidRPr="00307D4D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7D4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Ведущий специалист </w:t>
      </w:r>
    </w:p>
    <w:p w:rsidR="00CF00E6" w:rsidRPr="0026700B" w:rsidRDefault="007A3D5C" w:rsidP="007A3D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D4D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органа опеки и попечительства</w:t>
      </w:r>
      <w:r w:rsidRPr="00307D4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Умарова Э. Д.</w:t>
      </w: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 ПРИЛОЖЕНИЕ № 1</w:t>
      </w:r>
    </w:p>
    <w:p w:rsidR="002A2CA4" w:rsidRPr="0026700B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г. Кизилюрт Республики Дагестан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0475AE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ной услуги по переданному полномочию в сфере деятельности органов опеки и попечительства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, утвержденному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Постановлением главы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>администрации МО «Город Кизилюрт»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F54943" w:rsidRPr="007A3D5C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2A2CA4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 Главе администрации МО «Город Кизилюрт»</w:t>
      </w:r>
    </w:p>
    <w:p w:rsidR="00F54943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Бекову А. А.</w:t>
      </w:r>
    </w:p>
    <w:p w:rsidR="002A2CA4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>_______________________________</w:t>
      </w:r>
      <w:r w:rsidRPr="007A3D5C">
        <w:rPr>
          <w:rFonts w:ascii="Times New Roman" w:eastAsia="Times New Roman" w:hAnsi="Times New Roman" w:cs="Times New Roman"/>
          <w:sz w:val="20"/>
          <w:lang w:eastAsia="ru-RU"/>
        </w:rPr>
        <w:t>________</w:t>
      </w:r>
    </w:p>
    <w:p w:rsidR="002A2CA4" w:rsidRPr="007A3D5C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13"/>
          <w:szCs w:val="15"/>
          <w:lang w:eastAsia="ru-RU"/>
        </w:rPr>
        <w:t xml:space="preserve">        </w:t>
      </w:r>
      <w:r w:rsidR="002A2CA4" w:rsidRPr="007A3D5C">
        <w:rPr>
          <w:rFonts w:ascii="Times New Roman" w:eastAsia="Times New Roman" w:hAnsi="Times New Roman" w:cs="Times New Roman"/>
          <w:sz w:val="13"/>
          <w:szCs w:val="15"/>
          <w:lang w:eastAsia="ru-RU"/>
        </w:rPr>
        <w:t>(Ф.И.О. попечителя, приемного родителя)</w:t>
      </w:r>
    </w:p>
    <w:p w:rsidR="002A2CA4" w:rsidRPr="007A3D5C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  ______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>_________________________________,</w:t>
      </w:r>
    </w:p>
    <w:p w:rsidR="002A2CA4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>проживающег</w:t>
      </w:r>
      <w:r w:rsidRPr="007A3D5C">
        <w:rPr>
          <w:rFonts w:ascii="Times New Roman" w:eastAsia="Times New Roman" w:hAnsi="Times New Roman" w:cs="Times New Roman"/>
          <w:sz w:val="20"/>
          <w:lang w:eastAsia="ru-RU"/>
        </w:rPr>
        <w:t>о:_________________________</w:t>
      </w:r>
    </w:p>
    <w:p w:rsidR="00F54943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______________________________________</w:t>
      </w:r>
    </w:p>
    <w:p w:rsidR="002A2CA4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>тел.</w:t>
      </w:r>
      <w:r w:rsidRPr="007A3D5C"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__</w:t>
      </w:r>
      <w:r w:rsidRPr="007A3D5C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="002A2CA4" w:rsidRPr="007A3D5C">
        <w:rPr>
          <w:rFonts w:ascii="Times New Roman" w:eastAsia="Times New Roman" w:hAnsi="Times New Roman" w:cs="Times New Roman"/>
          <w:sz w:val="20"/>
          <w:lang w:eastAsia="ru-RU"/>
        </w:rPr>
        <w:t>____________________________</w:t>
      </w:r>
    </w:p>
    <w:p w:rsidR="00F54943" w:rsidRPr="007A3D5C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 w:val="20"/>
          <w:lang w:eastAsia="ru-RU"/>
        </w:rPr>
        <w:t xml:space="preserve">      эл. адрес: _____________________________</w:t>
      </w:r>
    </w:p>
    <w:p w:rsidR="00F54943" w:rsidRPr="0026700B" w:rsidRDefault="00F54943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04" w:rsidRPr="007A3D5C" w:rsidRDefault="00AE5704" w:rsidP="00AE57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  <w:r w:rsidRPr="007A3D5C">
        <w:rPr>
          <w:rFonts w:ascii="Times New Roman" w:hAnsi="Times New Roman" w:cs="Times New Roman"/>
          <w:b/>
          <w:bCs/>
          <w:sz w:val="18"/>
          <w:szCs w:val="26"/>
        </w:rPr>
        <w:t>Заявление гражданина, выразившего желание стать опекуном</w:t>
      </w:r>
      <w:r w:rsidRPr="007A3D5C">
        <w:rPr>
          <w:rFonts w:ascii="Times New Roman" w:hAnsi="Times New Roman" w:cs="Times New Roman"/>
          <w:b/>
          <w:bCs/>
          <w:sz w:val="18"/>
          <w:szCs w:val="26"/>
        </w:rPr>
        <w:br/>
        <w:t>или попечителем либо принять детей, оставшихся без попечения родителей,</w:t>
      </w:r>
      <w:r w:rsidRPr="007A3D5C">
        <w:rPr>
          <w:rFonts w:ascii="Times New Roman" w:hAnsi="Times New Roman" w:cs="Times New Roman"/>
          <w:b/>
          <w:bCs/>
          <w:sz w:val="18"/>
          <w:szCs w:val="26"/>
        </w:rPr>
        <w:br/>
        <w:t>в семью на воспитание в иных установленных семейным законо</w:t>
      </w:r>
      <w:r w:rsidR="00A30F48" w:rsidRPr="007A3D5C">
        <w:rPr>
          <w:rFonts w:ascii="Times New Roman" w:hAnsi="Times New Roman" w:cs="Times New Roman"/>
          <w:b/>
          <w:bCs/>
          <w:sz w:val="18"/>
          <w:szCs w:val="26"/>
        </w:rPr>
        <w:t>дательством РФ</w:t>
      </w:r>
      <w:r w:rsidRPr="007A3D5C">
        <w:rPr>
          <w:rFonts w:ascii="Times New Roman" w:hAnsi="Times New Roman" w:cs="Times New Roman"/>
          <w:b/>
          <w:bCs/>
          <w:sz w:val="18"/>
          <w:szCs w:val="26"/>
        </w:rPr>
        <w:t xml:space="preserve"> формах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 xml:space="preserve">Я,  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(фамилия, имя, отчество (при наличии))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410"/>
      </w:tblGrid>
      <w:tr w:rsidR="00AE5704" w:rsidRPr="0088157B" w:rsidTr="00AE570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Документ, удостоверяющий личность: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(когда и кем выдан)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 xml:space="preserve">место жительства  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1928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(адрес места жительства, подтвержденный регистрацией)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AE5704" w:rsidRDefault="00AE5704" w:rsidP="00AE57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 xml:space="preserve">место пребывания  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2013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(адрес места фактического проживания)</w:t>
      </w:r>
    </w:p>
    <w:p w:rsidR="00AE5704" w:rsidRPr="0088157B" w:rsidRDefault="00AE5704" w:rsidP="00AE570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AE5704" w:rsidRDefault="00AE5704" w:rsidP="00AE5704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88157B" w:rsidTr="00FE326A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88157B" w:rsidTr="00FE326A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прошу выдать мне заключение о возможности быть приемным родителем</w:t>
            </w:r>
          </w:p>
        </w:tc>
      </w:tr>
    </w:tbl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AE5704" w:rsidRPr="0088157B" w:rsidTr="00FE326A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(фамилия, имя, отчество (при наличии) ребенка (детей), число, месяц, год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AE5704" w:rsidRPr="0088157B" w:rsidTr="00FE326A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704" w:rsidRPr="0088157B" w:rsidRDefault="00AE5704" w:rsidP="00AE57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r w:rsidRPr="0088157B">
              <w:rPr>
                <w:rFonts w:ascii="Times New Roman" w:hAnsi="Times New Roman" w:cs="Times New Roman"/>
                <w:sz w:val="18"/>
              </w:rPr>
              <w:t>прошу передать мне под опеку (попечительство) на возмездной основе</w:t>
            </w:r>
          </w:p>
        </w:tc>
      </w:tr>
    </w:tbl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(фамилия, имя, отчество (при наличии) ребенка (детей), число, месяц, год рождения)</w:t>
      </w:r>
    </w:p>
    <w:p w:rsidR="00AE5704" w:rsidRPr="0088157B" w:rsidRDefault="00AE5704" w:rsidP="00AE570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 xml:space="preserve">Дополнительно могу сообщить о себе следующее:  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(указывается наличие у гражданина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необходимых знаний и навыков в воспитании детей, в том числе информация о наличии документов</w:t>
      </w:r>
    </w:p>
    <w:p w:rsidR="00AE5704" w:rsidRPr="0088157B" w:rsidRDefault="00AE5704" w:rsidP="00AE570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об образовании, о профессиональной деятельности, о прохождении программ подготовки кандидатов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в опекуны или попечители и т.д.)</w:t>
      </w:r>
    </w:p>
    <w:p w:rsidR="00AE5704" w:rsidRPr="0088157B" w:rsidRDefault="00620378" w:rsidP="00AE5704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 xml:space="preserve">Я,  </w:t>
      </w: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  <w:sz w:val="14"/>
        </w:rPr>
      </w:pPr>
      <w:r w:rsidRPr="0088157B">
        <w:rPr>
          <w:rFonts w:ascii="Times New Roman" w:hAnsi="Times New Roman" w:cs="Times New Roman"/>
          <w:sz w:val="14"/>
        </w:rPr>
        <w:t>(фамилия, имя, отчество (при наличии))</w:t>
      </w:r>
    </w:p>
    <w:p w:rsidR="00AE5704" w:rsidRPr="0088157B" w:rsidRDefault="00AE5704" w:rsidP="00A30F4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30F48" w:rsidRPr="0088157B" w:rsidRDefault="00A30F48" w:rsidP="00A30F4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E5704" w:rsidRPr="0088157B" w:rsidRDefault="00AE5704" w:rsidP="00AE5704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88157B">
        <w:rPr>
          <w:rFonts w:ascii="Times New Roman" w:hAnsi="Times New Roman" w:cs="Times New Roman"/>
          <w:sz w:val="18"/>
        </w:rPr>
        <w:t>(подпись, дата)</w:t>
      </w:r>
    </w:p>
    <w:p w:rsidR="004015AC" w:rsidRPr="0088157B" w:rsidRDefault="004015AC" w:rsidP="00AE5704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18"/>
        </w:rPr>
      </w:pPr>
    </w:p>
    <w:p w:rsidR="007A3D5C" w:rsidRP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7A3D5C" w:rsidRP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7A3D5C">
        <w:rPr>
          <w:rFonts w:ascii="Times New Roman" w:eastAsia="Times New Roman" w:hAnsi="Times New Roman" w:cs="Times New Roman"/>
          <w:szCs w:val="24"/>
          <w:lang w:eastAsia="ru-RU"/>
        </w:rPr>
        <w:tab/>
        <w:t>Дааева С. Ю.</w:t>
      </w:r>
    </w:p>
    <w:p w:rsidR="007A3D5C" w:rsidRP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3D5C" w:rsidRP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A3D5C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7A3D5C" w:rsidRDefault="007A3D5C" w:rsidP="007A3D5C">
      <w:pPr>
        <w:rPr>
          <w:sz w:val="20"/>
        </w:rPr>
      </w:pPr>
      <w:r w:rsidRPr="007A3D5C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7A3D5C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</w:t>
      </w:r>
      <w:r w:rsidRPr="007A3D5C">
        <w:rPr>
          <w:rFonts w:ascii="Times New Roman" w:eastAsia="Times New Roman" w:hAnsi="Times New Roman" w:cs="Times New Roman"/>
          <w:szCs w:val="24"/>
          <w:lang w:eastAsia="ru-RU"/>
        </w:rPr>
        <w:t>Умарова Э. Д.</w:t>
      </w:r>
    </w:p>
    <w:p w:rsidR="0088157B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>
        <w:rPr>
          <w:sz w:val="20"/>
        </w:rPr>
        <w:t xml:space="preserve">                                                                            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     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 </w:t>
      </w:r>
    </w:p>
    <w:p w:rsidR="00F54943" w:rsidRPr="007A3D5C" w:rsidRDefault="0088157B" w:rsidP="007A3D5C">
      <w:pPr>
        <w:spacing w:after="0" w:line="240" w:lineRule="auto"/>
        <w:rPr>
          <w:sz w:val="20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                                               </w:t>
      </w:r>
      <w:r w:rsidR="00F54943"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F54943" w:rsidRPr="0026700B" w:rsidRDefault="00F54943" w:rsidP="007A3D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РФ формах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lastRenderedPageBreak/>
        <w:t xml:space="preserve">администрации МО «Город Кизилюрт»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3A" w:rsidRPr="0050733A" w:rsidRDefault="0050733A" w:rsidP="0050733A">
      <w:pPr>
        <w:spacing w:after="0" w:line="240" w:lineRule="auto"/>
        <w:ind w:right="8051"/>
        <w:jc w:val="center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Б</w:t>
      </w:r>
      <w:r w:rsidR="00620378">
        <w:rPr>
          <w:rFonts w:ascii="Times New Roman" w:hAnsi="Times New Roman" w:cs="Times New Roman"/>
        </w:rPr>
        <w:t>ланк органа опеки и попечительст</w:t>
      </w:r>
      <w:r w:rsidRPr="0050733A">
        <w:rPr>
          <w:rFonts w:ascii="Times New Roman" w:hAnsi="Times New Roman" w:cs="Times New Roman"/>
        </w:rPr>
        <w:t>ва</w:t>
      </w:r>
    </w:p>
    <w:p w:rsidR="0050733A" w:rsidRPr="0050733A" w:rsidRDefault="0050733A" w:rsidP="005073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733A">
        <w:rPr>
          <w:rFonts w:ascii="Times New Roman" w:hAnsi="Times New Roman" w:cs="Times New Roman"/>
          <w:b/>
        </w:rPr>
        <w:t>Заключение органа опеки и попечительства, выданное по месту</w:t>
      </w:r>
      <w:r w:rsidRPr="0050733A">
        <w:rPr>
          <w:rFonts w:ascii="Times New Roman" w:hAnsi="Times New Roman" w:cs="Times New Roman"/>
          <w:b/>
        </w:rPr>
        <w:br/>
        <w:t>жительства гражданина, о возможности гражданина быть усыновителем,</w:t>
      </w:r>
      <w:r w:rsidRPr="0050733A">
        <w:rPr>
          <w:rFonts w:ascii="Times New Roman" w:hAnsi="Times New Roman" w:cs="Times New Roman"/>
          <w:b/>
        </w:rPr>
        <w:br/>
        <w:t>опекуном (попечителем) или приемным родителем</w:t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Ф.И.О. (полностью)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Дата рождения: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1571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Ф.И.О. (полностью)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Дата рождения: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1580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Адрес (место жительства, индекс)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3323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Образование и профессиональная деятельность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4610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4496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0733A">
        <w:rPr>
          <w:rFonts w:ascii="Times New Roman" w:hAnsi="Times New Roman" w:cs="Times New Roman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 w:rsidRPr="0050733A">
        <w:rPr>
          <w:rFonts w:ascii="Times New Roman" w:hAnsi="Times New Roman" w:cs="Times New Roman"/>
        </w:rPr>
        <w:br/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Мотивы для приема ребенка на воспитание в семью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5029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Заключение о возможности/невозможности граждан  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5058"/>
        <w:rPr>
          <w:rFonts w:ascii="Times New Roman" w:hAnsi="Times New Roman" w:cs="Times New Roman"/>
          <w:sz w:val="2"/>
          <w:szCs w:val="2"/>
        </w:rPr>
      </w:pPr>
    </w:p>
    <w:p w:rsidR="0050733A" w:rsidRPr="0050733A" w:rsidRDefault="0050733A" w:rsidP="0050733A">
      <w:pPr>
        <w:spacing w:after="0" w:line="240" w:lineRule="auto"/>
        <w:rPr>
          <w:rFonts w:ascii="Times New Roman" w:hAnsi="Times New Roman" w:cs="Times New Roman"/>
        </w:rPr>
      </w:pP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733A">
        <w:rPr>
          <w:rFonts w:ascii="Times New Roman" w:hAnsi="Times New Roman" w:cs="Times New Roman"/>
          <w:sz w:val="18"/>
          <w:szCs w:val="18"/>
        </w:rPr>
        <w:t>(Ф.И.О. заявителя(ей))</w:t>
      </w:r>
    </w:p>
    <w:p w:rsidR="0050733A" w:rsidRPr="0050733A" w:rsidRDefault="0050733A" w:rsidP="0050733A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 xml:space="preserve">быть кандидатом(ами) в усыновители (опекуны, приемные родители):  </w:t>
      </w:r>
      <w:r w:rsidRPr="0050733A">
        <w:rPr>
          <w:rFonts w:ascii="Times New Roman" w:hAnsi="Times New Roman" w:cs="Times New Roman"/>
        </w:rPr>
        <w:tab/>
        <w:t>.</w:t>
      </w:r>
    </w:p>
    <w:p w:rsidR="0050733A" w:rsidRPr="0050733A" w:rsidRDefault="0050733A" w:rsidP="0050733A">
      <w:pPr>
        <w:pBdr>
          <w:top w:val="single" w:sz="4" w:space="1" w:color="auto"/>
        </w:pBdr>
        <w:spacing w:after="0" w:line="240" w:lineRule="auto"/>
        <w:ind w:left="6719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3"/>
        <w:gridCol w:w="4026"/>
      </w:tblGrid>
      <w:tr w:rsidR="0050733A" w:rsidRPr="0050733A" w:rsidTr="00FE326A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33A" w:rsidRPr="0050733A" w:rsidRDefault="0050733A" w:rsidP="0050733A">
            <w:pPr>
              <w:spacing w:after="0" w:line="240" w:lineRule="auto"/>
              <w:ind w:firstLine="1"/>
              <w:rPr>
                <w:rFonts w:ascii="Times New Roman" w:hAnsi="Times New Roman" w:cs="Times New Roman"/>
              </w:rPr>
            </w:pPr>
          </w:p>
        </w:tc>
      </w:tr>
      <w:tr w:rsidR="0050733A" w:rsidRPr="0050733A" w:rsidTr="00FE326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33A">
              <w:rPr>
                <w:rFonts w:ascii="Times New Roman" w:hAnsi="Times New Roman" w:cs="Times New Roman"/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0733A" w:rsidRPr="0050733A" w:rsidRDefault="0050733A" w:rsidP="00507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33A">
              <w:rPr>
                <w:rFonts w:ascii="Times New Roman" w:hAnsi="Times New Roman" w:cs="Times New Roman"/>
                <w:sz w:val="18"/>
                <w:szCs w:val="18"/>
              </w:rPr>
              <w:t>(дата, подпись)</w:t>
            </w:r>
          </w:p>
        </w:tc>
      </w:tr>
    </w:tbl>
    <w:p w:rsidR="0050733A" w:rsidRDefault="0050733A" w:rsidP="0050733A">
      <w:pPr>
        <w:spacing w:after="0" w:line="240" w:lineRule="auto"/>
        <w:ind w:left="7711"/>
        <w:rPr>
          <w:rFonts w:ascii="Times New Roman" w:hAnsi="Times New Roman" w:cs="Times New Roman"/>
        </w:rPr>
      </w:pPr>
      <w:r w:rsidRPr="0050733A">
        <w:rPr>
          <w:rFonts w:ascii="Times New Roman" w:hAnsi="Times New Roman" w:cs="Times New Roman"/>
        </w:rPr>
        <w:t>М.П.</w:t>
      </w:r>
    </w:p>
    <w:p w:rsidR="007A3D5C" w:rsidRPr="0050733A" w:rsidRDefault="007A3D5C" w:rsidP="0050733A">
      <w:pPr>
        <w:spacing w:after="0" w:line="240" w:lineRule="auto"/>
        <w:ind w:left="7711"/>
        <w:rPr>
          <w:rFonts w:ascii="Times New Roman" w:hAnsi="Times New Roman" w:cs="Times New Roman"/>
          <w:lang w:val="en-US"/>
        </w:rPr>
      </w:pPr>
    </w:p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CF00E6" w:rsidRDefault="007A3D5C" w:rsidP="0088157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50733A" w:rsidRPr="0026700B" w:rsidRDefault="0050733A" w:rsidP="00507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50733A" w:rsidRPr="0026700B" w:rsidRDefault="0050733A" w:rsidP="0050733A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законодательством РФ формах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0733A" w:rsidRPr="0026700B" w:rsidRDefault="0050733A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2670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26700B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26700B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26700B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26700B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2670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B3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26700B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26700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hyperlink r:id="rId14" w:history="1"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="00B34955" w:rsidRPr="00B34955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</w:hyperlink>
            <w:r w:rsidR="00B34955" w:rsidRPr="00B34955">
              <w:rPr>
                <w:rFonts w:ascii="Times New Roman" w:hAnsi="Times New Roman" w:cs="Times New Roman"/>
              </w:rPr>
              <w:t>мо-кизилюрт.рф</w:t>
            </w:r>
            <w:r w:rsidR="00D04242" w:rsidRPr="0026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26700B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26700B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26700B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26700B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26700B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26700B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26700B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7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7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26700B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26700B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26700B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6700B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26700B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D04242" w:rsidRPr="0026700B" w:rsidRDefault="007A3D5C" w:rsidP="007A3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Умарова Э. Д.</w:t>
      </w: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26700B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Default="00D04242" w:rsidP="007A3D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3D5C" w:rsidRPr="0026700B" w:rsidRDefault="007A3D5C" w:rsidP="007A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42" w:rsidRPr="00841520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D04242" w:rsidRPr="0026700B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</w:t>
      </w:r>
      <w:r w:rsidR="0088157B" w:rsidRPr="008815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законодательством РФ формах</w:t>
      </w:r>
      <w:r w:rsidRPr="0026700B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A95B2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26700B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26700B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26700B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700B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26700B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26700B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267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26700B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26700B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472A65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472A65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472A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26700B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26700B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26700B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26700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26700B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D5C" w:rsidRDefault="007A3D5C"/>
    <w:p w:rsidR="007A3D5C" w:rsidRDefault="007A3D5C" w:rsidP="007A3D5C"/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7A3D5C" w:rsidRDefault="007A3D5C" w:rsidP="007A3D5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D5C" w:rsidRDefault="007A3D5C" w:rsidP="007A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983CEE" w:rsidRPr="007A3D5C" w:rsidRDefault="007A3D5C" w:rsidP="007A3D5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sectPr w:rsidR="00983CEE" w:rsidRPr="007A3D5C" w:rsidSect="004015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31" w:rsidRDefault="00081231" w:rsidP="00B43DD2">
      <w:pPr>
        <w:spacing w:after="0" w:line="240" w:lineRule="auto"/>
      </w:pPr>
      <w:r>
        <w:separator/>
      </w:r>
    </w:p>
  </w:endnote>
  <w:endnote w:type="continuationSeparator" w:id="0">
    <w:p w:rsidR="00081231" w:rsidRDefault="00081231" w:rsidP="00B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31" w:rsidRDefault="00081231" w:rsidP="00B43DD2">
      <w:pPr>
        <w:spacing w:after="0" w:line="240" w:lineRule="auto"/>
      </w:pPr>
      <w:r>
        <w:separator/>
      </w:r>
    </w:p>
  </w:footnote>
  <w:footnote w:type="continuationSeparator" w:id="0">
    <w:p w:rsidR="00081231" w:rsidRDefault="00081231" w:rsidP="00B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A012A"/>
    <w:multiLevelType w:val="hybridMultilevel"/>
    <w:tmpl w:val="3BDE44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28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27"/>
  </w:num>
  <w:num w:numId="31">
    <w:abstractNumId w:val="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25285"/>
    <w:rsid w:val="000475AE"/>
    <w:rsid w:val="00051DDF"/>
    <w:rsid w:val="00081231"/>
    <w:rsid w:val="001172C5"/>
    <w:rsid w:val="001431C1"/>
    <w:rsid w:val="00143927"/>
    <w:rsid w:val="00177B3D"/>
    <w:rsid w:val="00186B46"/>
    <w:rsid w:val="001F74EE"/>
    <w:rsid w:val="00207033"/>
    <w:rsid w:val="00214FE3"/>
    <w:rsid w:val="0026700B"/>
    <w:rsid w:val="00295479"/>
    <w:rsid w:val="002A2CA4"/>
    <w:rsid w:val="002B5CC5"/>
    <w:rsid w:val="002D52BF"/>
    <w:rsid w:val="00307D4D"/>
    <w:rsid w:val="00380F41"/>
    <w:rsid w:val="003D7909"/>
    <w:rsid w:val="003F56D6"/>
    <w:rsid w:val="004015AC"/>
    <w:rsid w:val="004033FA"/>
    <w:rsid w:val="00472A65"/>
    <w:rsid w:val="004738EF"/>
    <w:rsid w:val="004F18E4"/>
    <w:rsid w:val="0050733A"/>
    <w:rsid w:val="005228A7"/>
    <w:rsid w:val="005659BB"/>
    <w:rsid w:val="005939B3"/>
    <w:rsid w:val="006127A0"/>
    <w:rsid w:val="00620378"/>
    <w:rsid w:val="0064259A"/>
    <w:rsid w:val="00672F1B"/>
    <w:rsid w:val="006A2FE4"/>
    <w:rsid w:val="006A3875"/>
    <w:rsid w:val="006C5F53"/>
    <w:rsid w:val="006D1644"/>
    <w:rsid w:val="00745178"/>
    <w:rsid w:val="007601E5"/>
    <w:rsid w:val="007A3D5C"/>
    <w:rsid w:val="007F16CA"/>
    <w:rsid w:val="00841520"/>
    <w:rsid w:val="0086189E"/>
    <w:rsid w:val="0088157B"/>
    <w:rsid w:val="00885335"/>
    <w:rsid w:val="008E7694"/>
    <w:rsid w:val="00905AB8"/>
    <w:rsid w:val="009074D3"/>
    <w:rsid w:val="00932680"/>
    <w:rsid w:val="00961005"/>
    <w:rsid w:val="00983CEE"/>
    <w:rsid w:val="009C1DB5"/>
    <w:rsid w:val="009D1C88"/>
    <w:rsid w:val="009E1612"/>
    <w:rsid w:val="00A17727"/>
    <w:rsid w:val="00A30F48"/>
    <w:rsid w:val="00A65BDE"/>
    <w:rsid w:val="00A95B21"/>
    <w:rsid w:val="00AB1B5B"/>
    <w:rsid w:val="00AD47EE"/>
    <w:rsid w:val="00AE5704"/>
    <w:rsid w:val="00B02E79"/>
    <w:rsid w:val="00B147C6"/>
    <w:rsid w:val="00B2489C"/>
    <w:rsid w:val="00B34955"/>
    <w:rsid w:val="00B357B2"/>
    <w:rsid w:val="00B43DD2"/>
    <w:rsid w:val="00BA778A"/>
    <w:rsid w:val="00BB716F"/>
    <w:rsid w:val="00BE3E8D"/>
    <w:rsid w:val="00BE66ED"/>
    <w:rsid w:val="00BF4EE3"/>
    <w:rsid w:val="00C41A5C"/>
    <w:rsid w:val="00C5494D"/>
    <w:rsid w:val="00C55A09"/>
    <w:rsid w:val="00C671E9"/>
    <w:rsid w:val="00CB2476"/>
    <w:rsid w:val="00CD60F8"/>
    <w:rsid w:val="00CF00E6"/>
    <w:rsid w:val="00D04242"/>
    <w:rsid w:val="00D2638E"/>
    <w:rsid w:val="00D5285D"/>
    <w:rsid w:val="00E15FE4"/>
    <w:rsid w:val="00E30C45"/>
    <w:rsid w:val="00E775E9"/>
    <w:rsid w:val="00EB4090"/>
    <w:rsid w:val="00F54943"/>
    <w:rsid w:val="00F708E1"/>
    <w:rsid w:val="00F8767E"/>
    <w:rsid w:val="00F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B43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B43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43DD2"/>
    <w:rPr>
      <w:vertAlign w:val="superscript"/>
    </w:rPr>
  </w:style>
  <w:style w:type="paragraph" w:styleId="ac">
    <w:name w:val="Title"/>
    <w:basedOn w:val="a"/>
    <w:link w:val="ad"/>
    <w:qFormat/>
    <w:rsid w:val="007F16CA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F16CA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19F8AF13141F2CBD9CC03DE4871578C10E4B21162CE9B29BB267D75BE24EA401F271B3C3dA1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41A781A2F2024EF8D327878F071CF1D59C44295512E33CB11E21B71220E64EBDDBE02B9F1F5Bb31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kursk-op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4F8-DC46-4CD4-9180-21D2FB37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10588</Words>
  <Characters>60352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Мариана</cp:lastModifiedBy>
  <cp:revision>26</cp:revision>
  <dcterms:created xsi:type="dcterms:W3CDTF">2016-04-22T10:48:00Z</dcterms:created>
  <dcterms:modified xsi:type="dcterms:W3CDTF">2016-10-18T12:36:00Z</dcterms:modified>
</cp:coreProperties>
</file>