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E" w:rsidRPr="00AD2CDB" w:rsidRDefault="00482E5E" w:rsidP="00482E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CDB">
        <w:rPr>
          <w:rFonts w:ascii="Times New Roman" w:hAnsi="Times New Roman" w:cs="Times New Roman"/>
          <w:sz w:val="24"/>
          <w:szCs w:val="24"/>
          <w:lang w:eastAsia="ru-RU"/>
        </w:rPr>
        <w:t>   Приложение № 1</w:t>
      </w:r>
    </w:p>
    <w:p w:rsidR="00AD2CDB" w:rsidRDefault="00482E5E" w:rsidP="00482E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CDB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482E5E" w:rsidRPr="00AD2CDB" w:rsidRDefault="00482E5E" w:rsidP="00482E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CDB">
        <w:rPr>
          <w:rFonts w:ascii="Times New Roman" w:hAnsi="Times New Roman" w:cs="Times New Roman"/>
          <w:sz w:val="24"/>
          <w:szCs w:val="24"/>
          <w:lang w:eastAsia="ru-RU"/>
        </w:rPr>
        <w:t xml:space="preserve">МО «Город </w:t>
      </w:r>
      <w:proofErr w:type="spellStart"/>
      <w:r w:rsidRPr="00AD2CDB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Pr="00AD2CD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82E5E" w:rsidRPr="00AD2CDB" w:rsidRDefault="00AD2CDB" w:rsidP="00482E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CD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CDB">
        <w:rPr>
          <w:rFonts w:ascii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2CDB">
        <w:rPr>
          <w:rFonts w:ascii="Times New Roman" w:hAnsi="Times New Roman" w:cs="Times New Roman"/>
          <w:sz w:val="24"/>
          <w:szCs w:val="24"/>
          <w:lang w:eastAsia="ru-RU"/>
        </w:rPr>
        <w:t xml:space="preserve">П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F1959" w:rsidRPr="00AD2CDB">
        <w:rPr>
          <w:rFonts w:ascii="Times New Roman" w:hAnsi="Times New Roman" w:cs="Times New Roman"/>
          <w:sz w:val="24"/>
          <w:szCs w:val="24"/>
          <w:lang w:eastAsia="ru-RU"/>
        </w:rPr>
        <w:t>28.11.</w:t>
      </w:r>
      <w:r w:rsidR="00482E5E" w:rsidRPr="00AD2CDB">
        <w:rPr>
          <w:rFonts w:ascii="Times New Roman" w:hAnsi="Times New Roman" w:cs="Times New Roman"/>
          <w:sz w:val="24"/>
          <w:szCs w:val="24"/>
          <w:lang w:eastAsia="ru-RU"/>
        </w:rPr>
        <w:t>2017г.</w:t>
      </w:r>
      <w:r w:rsidR="0018119A" w:rsidRPr="00AD2C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2E5E" w:rsidRPr="00AD2CDB" w:rsidRDefault="00482E5E" w:rsidP="00AD2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71D9" w:rsidRPr="00AD2CDB" w:rsidRDefault="001A71D9" w:rsidP="001A71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D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D2CDB" w:rsidRDefault="001A71D9" w:rsidP="001A71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DB">
        <w:rPr>
          <w:rFonts w:ascii="Times New Roman" w:hAnsi="Times New Roman" w:cs="Times New Roman"/>
          <w:b/>
          <w:sz w:val="24"/>
          <w:szCs w:val="24"/>
        </w:rPr>
        <w:t>мероприятий по улучшению качества работы по результатам независимой оценки в учреждениях образования</w:t>
      </w:r>
      <w:r w:rsidR="00AD2C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19A" w:rsidRDefault="00AD2CDB" w:rsidP="001A71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D2CDB" w:rsidRPr="00AD2CDB" w:rsidRDefault="00AD2CDB" w:rsidP="001A71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21" w:type="dxa"/>
        <w:tblInd w:w="-459" w:type="dxa"/>
        <w:tblLayout w:type="fixed"/>
        <w:tblLook w:val="04A0"/>
      </w:tblPr>
      <w:tblGrid>
        <w:gridCol w:w="534"/>
        <w:gridCol w:w="3118"/>
        <w:gridCol w:w="1843"/>
        <w:gridCol w:w="1559"/>
        <w:gridCol w:w="2018"/>
        <w:gridCol w:w="4820"/>
        <w:gridCol w:w="2129"/>
      </w:tblGrid>
      <w:tr w:rsidR="00544D8F" w:rsidRPr="00AD2CDB" w:rsidTr="00AD2CDB">
        <w:tc>
          <w:tcPr>
            <w:tcW w:w="534" w:type="dxa"/>
          </w:tcPr>
          <w:p w:rsidR="00544D8F" w:rsidRPr="00AD2CDB" w:rsidRDefault="00544D8F" w:rsidP="001A7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544D8F" w:rsidRPr="00AD2CDB" w:rsidRDefault="00544D8F" w:rsidP="001A7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44D8F" w:rsidRPr="00AD2CDB" w:rsidRDefault="00544D8F" w:rsidP="001A7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</w:tcPr>
          <w:p w:rsidR="00544D8F" w:rsidRPr="00AD2CDB" w:rsidRDefault="00544D8F" w:rsidP="001A7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18" w:type="dxa"/>
          </w:tcPr>
          <w:p w:rsidR="00544D8F" w:rsidRPr="00AD2CDB" w:rsidRDefault="00544D8F" w:rsidP="001A7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820" w:type="dxa"/>
          </w:tcPr>
          <w:p w:rsidR="00544D8F" w:rsidRPr="00AD2CDB" w:rsidRDefault="00544D8F" w:rsidP="001A7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9" w:type="dxa"/>
          </w:tcPr>
          <w:p w:rsidR="00544D8F" w:rsidRPr="00AD2CDB" w:rsidRDefault="00544D8F" w:rsidP="001A7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544D8F" w:rsidRPr="00AD2CDB" w:rsidTr="00AD2CDB">
        <w:tc>
          <w:tcPr>
            <w:tcW w:w="16021" w:type="dxa"/>
            <w:gridSpan w:val="7"/>
          </w:tcPr>
          <w:p w:rsidR="00544D8F" w:rsidRPr="00AD2CDB" w:rsidRDefault="00544D8F" w:rsidP="00544D8F">
            <w:pPr>
              <w:pStyle w:val="a3"/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544D8F" w:rsidRPr="00AD2CDB" w:rsidTr="00AD2CDB">
        <w:tc>
          <w:tcPr>
            <w:tcW w:w="534" w:type="dxa"/>
          </w:tcPr>
          <w:p w:rsidR="00544D8F" w:rsidRPr="00AD2CDB" w:rsidRDefault="00544D8F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544D8F" w:rsidRPr="00AD2CDB" w:rsidRDefault="00544D8F" w:rsidP="00B4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учреждений</w:t>
            </w:r>
          </w:p>
        </w:tc>
        <w:tc>
          <w:tcPr>
            <w:tcW w:w="1843" w:type="dxa"/>
          </w:tcPr>
          <w:p w:rsidR="00544D8F" w:rsidRPr="00AD2CDB" w:rsidRDefault="00A92BFF" w:rsidP="00A92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1559" w:type="dxa"/>
          </w:tcPr>
          <w:p w:rsidR="00544D8F" w:rsidRPr="00AD2CDB" w:rsidRDefault="00A92BFF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8" w:type="dxa"/>
          </w:tcPr>
          <w:p w:rsidR="00544D8F" w:rsidRPr="00AD2CDB" w:rsidRDefault="0094463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A92BFF" w:rsidRPr="00AD2CDB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образования</w:t>
            </w:r>
          </w:p>
        </w:tc>
        <w:tc>
          <w:tcPr>
            <w:tcW w:w="4820" w:type="dxa"/>
          </w:tcPr>
          <w:p w:rsidR="00544D8F" w:rsidRPr="00AD2CDB" w:rsidRDefault="00A92BFF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 достоверной информации </w:t>
            </w:r>
            <w:r w:rsidR="00E55F82"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учреждений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на сайте. Наличие на сайте: – механизмов обратной свя</w:t>
            </w:r>
            <w:r w:rsidR="00E55F82"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зи; – информации о деятельности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 предоставляемых образовательных услуг. Наличие актуальной информации на сайте </w:t>
            </w:r>
            <w:r w:rsidR="00E55F82"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(обновления не реже 1 раза в две недели). Наличие обновленных нормативно</w:t>
            </w:r>
            <w:r w:rsidR="00AD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- правовых документов, </w:t>
            </w:r>
            <w:proofErr w:type="spellStart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материалов. Анонсирование и </w:t>
            </w:r>
            <w:r w:rsidR="00E55F82" w:rsidRPr="00AD2C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аличие информации на сайте, ее соответствие требованиям правил размещения на официальном сайте образовательн</w:t>
            </w:r>
            <w:r w:rsidR="00AD2CDB">
              <w:rPr>
                <w:rFonts w:ascii="Times New Roman" w:hAnsi="Times New Roman" w:cs="Times New Roman"/>
                <w:sz w:val="24"/>
                <w:szCs w:val="24"/>
              </w:rPr>
              <w:t xml:space="preserve">ой организации в информационно -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телекоммуникационный сети «Интернет». </w:t>
            </w:r>
            <w:r w:rsidR="00E55F82" w:rsidRPr="00AD2C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свещение в средствах массовой информации мероприятий об участии учителей и обучающихся в городских, областных и международных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соревнованиях, научно-практических конференциях, а также других общественно значимых мероприя</w:t>
            </w:r>
            <w:r w:rsidR="00AD2C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иях.</w:t>
            </w:r>
          </w:p>
        </w:tc>
        <w:tc>
          <w:tcPr>
            <w:tcW w:w="2129" w:type="dxa"/>
          </w:tcPr>
          <w:p w:rsidR="00544D8F" w:rsidRPr="00AD2CDB" w:rsidRDefault="002C36EA" w:rsidP="003D7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информации на сайте учреждений, ее соответствие требованиям правил размещения на официальном сайте образовательных организации в информационн</w:t>
            </w:r>
            <w:proofErr w:type="gramStart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«Интернет».</w:t>
            </w:r>
          </w:p>
        </w:tc>
      </w:tr>
      <w:tr w:rsidR="002E07AB" w:rsidRPr="00AD2CDB" w:rsidTr="00AD2CDB">
        <w:tc>
          <w:tcPr>
            <w:tcW w:w="534" w:type="dxa"/>
          </w:tcPr>
          <w:p w:rsidR="002E07AB" w:rsidRPr="00AD2CDB" w:rsidRDefault="0094463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1FA9" w:rsidRPr="00AD2C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</w:tcPr>
          <w:p w:rsidR="002E07AB" w:rsidRPr="00AD2CDB" w:rsidRDefault="004D1E62" w:rsidP="00B4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с информацией о работе школы, стенда по ОГЭ</w:t>
            </w:r>
            <w:proofErr w:type="gramStart"/>
            <w:r w:rsidR="003F1FA9"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F1FA9"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843" w:type="dxa"/>
          </w:tcPr>
          <w:p w:rsidR="002E07AB" w:rsidRPr="00AD2CDB" w:rsidRDefault="004D1E62" w:rsidP="00B4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Доступность и достаточность информации о школе.</w:t>
            </w:r>
          </w:p>
        </w:tc>
        <w:tc>
          <w:tcPr>
            <w:tcW w:w="1559" w:type="dxa"/>
          </w:tcPr>
          <w:p w:rsidR="002E07AB" w:rsidRPr="00AD2CDB" w:rsidRDefault="003F1FA9" w:rsidP="003D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018" w:type="dxa"/>
          </w:tcPr>
          <w:p w:rsidR="003F1FA9" w:rsidRPr="00AD2CDB" w:rsidRDefault="003F1FA9" w:rsidP="003D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2E07AB" w:rsidRPr="00AD2CDB" w:rsidRDefault="003F1FA9" w:rsidP="003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820" w:type="dxa"/>
          </w:tcPr>
          <w:p w:rsidR="002E07AB" w:rsidRPr="00AD2CDB" w:rsidRDefault="004D1E62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Наличие обновленной информации на стендах о работе</w:t>
            </w:r>
            <w:r w:rsidR="003F1FA9"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129" w:type="dxa"/>
          </w:tcPr>
          <w:p w:rsidR="002E07AB" w:rsidRPr="00AD2CDB" w:rsidRDefault="003F1FA9" w:rsidP="004D1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стендов.</w:t>
            </w:r>
          </w:p>
        </w:tc>
      </w:tr>
      <w:tr w:rsidR="007C092E" w:rsidRPr="00AD2CDB" w:rsidTr="00AD2CDB">
        <w:tc>
          <w:tcPr>
            <w:tcW w:w="16021" w:type="dxa"/>
            <w:gridSpan w:val="7"/>
          </w:tcPr>
          <w:p w:rsidR="007C092E" w:rsidRPr="00AD2CDB" w:rsidRDefault="007C092E" w:rsidP="007C09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и доступность получения услуг в сфере образования</w:t>
            </w:r>
          </w:p>
        </w:tc>
      </w:tr>
      <w:tr w:rsidR="002E07AB" w:rsidRPr="00AD2CDB" w:rsidTr="00AD2CDB">
        <w:tc>
          <w:tcPr>
            <w:tcW w:w="534" w:type="dxa"/>
          </w:tcPr>
          <w:p w:rsidR="002E07AB" w:rsidRPr="00AD2CDB" w:rsidRDefault="00EE43B8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2E07AB" w:rsidRPr="00AD2CDB" w:rsidRDefault="005D6AFB" w:rsidP="00B4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повышения </w:t>
            </w:r>
            <w:r w:rsidR="0098572F"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 пребывания</w:t>
            </w:r>
            <w:r w:rsidR="0098572F"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образования</w:t>
            </w:r>
          </w:p>
        </w:tc>
        <w:tc>
          <w:tcPr>
            <w:tcW w:w="1843" w:type="dxa"/>
          </w:tcPr>
          <w:p w:rsidR="002E07AB" w:rsidRPr="00AD2CDB" w:rsidRDefault="0098572F" w:rsidP="00985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1559" w:type="dxa"/>
          </w:tcPr>
          <w:p w:rsidR="002E07AB" w:rsidRPr="00AD2CDB" w:rsidRDefault="0098572F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8" w:type="dxa"/>
          </w:tcPr>
          <w:p w:rsidR="002E07AB" w:rsidRPr="00AD2CDB" w:rsidRDefault="0094463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98572F" w:rsidRPr="00AD2CDB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образования</w:t>
            </w:r>
          </w:p>
        </w:tc>
        <w:tc>
          <w:tcPr>
            <w:tcW w:w="4820" w:type="dxa"/>
          </w:tcPr>
          <w:p w:rsidR="0098572F" w:rsidRPr="00AD2CDB" w:rsidRDefault="0098572F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современного учебного оборудования, тренажеров. </w:t>
            </w:r>
          </w:p>
          <w:p w:rsidR="0098572F" w:rsidRPr="00AD2CDB" w:rsidRDefault="0098572F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стендов, оборудования, макетов, наглядных пособий (в т.ч. электронных) по каждому предмету в соответствии с ФГОС. </w:t>
            </w:r>
          </w:p>
          <w:p w:rsidR="0098572F" w:rsidRPr="00AD2CDB" w:rsidRDefault="0098572F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3. Текущий ремонт учебных кабинетов, столовой. </w:t>
            </w:r>
          </w:p>
          <w:p w:rsidR="002E07AB" w:rsidRPr="00AD2CDB" w:rsidRDefault="0098572F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электронной библиотеки. Достижение коэффициента обеспеченности </w:t>
            </w:r>
            <w:proofErr w:type="gramStart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AD2CDB"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литературой – 100 % (учебники, учебные пособия, в том числе электронные).</w:t>
            </w:r>
          </w:p>
        </w:tc>
        <w:tc>
          <w:tcPr>
            <w:tcW w:w="2129" w:type="dxa"/>
          </w:tcPr>
          <w:p w:rsidR="002E07AB" w:rsidRPr="00AD2CDB" w:rsidRDefault="003D7332" w:rsidP="003D7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 от числа опрошенных, – 95%</w:t>
            </w:r>
          </w:p>
        </w:tc>
      </w:tr>
      <w:tr w:rsidR="002E07AB" w:rsidRPr="00AD2CDB" w:rsidTr="00AD2CDB">
        <w:tc>
          <w:tcPr>
            <w:tcW w:w="534" w:type="dxa"/>
          </w:tcPr>
          <w:p w:rsidR="002E07AB" w:rsidRPr="00AD2CDB" w:rsidRDefault="00B40ED4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2E07AB" w:rsidRPr="00AD2CDB" w:rsidRDefault="00B40ED4" w:rsidP="00B4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</w:t>
            </w:r>
          </w:p>
        </w:tc>
        <w:tc>
          <w:tcPr>
            <w:tcW w:w="1843" w:type="dxa"/>
          </w:tcPr>
          <w:p w:rsidR="002E07AB" w:rsidRPr="00AD2CDB" w:rsidRDefault="00B40ED4" w:rsidP="00B4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59" w:type="dxa"/>
          </w:tcPr>
          <w:p w:rsidR="002E07AB" w:rsidRPr="00AD2CDB" w:rsidRDefault="00B40ED4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8" w:type="dxa"/>
          </w:tcPr>
          <w:p w:rsidR="002E07AB" w:rsidRPr="00AD2CDB" w:rsidRDefault="00B40ED4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4820" w:type="dxa"/>
          </w:tcPr>
          <w:p w:rsidR="002E07AB" w:rsidRPr="00AD2CDB" w:rsidRDefault="00B40ED4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инфраструктуры для граждан с ограниченными возможностями</w:t>
            </w:r>
            <w:proofErr w:type="gramStart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</w:t>
            </w:r>
            <w:proofErr w:type="spellStart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AD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- правового договора об оказании психологической помощи.</w:t>
            </w:r>
          </w:p>
        </w:tc>
        <w:tc>
          <w:tcPr>
            <w:tcW w:w="2129" w:type="dxa"/>
          </w:tcPr>
          <w:p w:rsidR="002E07AB" w:rsidRPr="00AD2CDB" w:rsidRDefault="00601907" w:rsidP="00601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доступными для лиц с ограниченными возможностями здоровья от числа опрошенных,–100%</w:t>
            </w:r>
          </w:p>
        </w:tc>
      </w:tr>
      <w:tr w:rsidR="00D5009A" w:rsidRPr="00AD2CDB" w:rsidTr="00AD2CDB">
        <w:tc>
          <w:tcPr>
            <w:tcW w:w="534" w:type="dxa"/>
          </w:tcPr>
          <w:p w:rsidR="00D5009A" w:rsidRPr="00AD2CDB" w:rsidRDefault="00D5009A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7" w:type="dxa"/>
            <w:gridSpan w:val="6"/>
          </w:tcPr>
          <w:p w:rsidR="00D5009A" w:rsidRPr="00AD2CDB" w:rsidRDefault="00D5009A" w:rsidP="001A7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t>3. Доброжелательность, вежливость и компетентность работников организации</w:t>
            </w:r>
          </w:p>
        </w:tc>
      </w:tr>
      <w:tr w:rsidR="002E07AB" w:rsidRPr="00AD2CDB" w:rsidTr="00AD2CDB">
        <w:tc>
          <w:tcPr>
            <w:tcW w:w="534" w:type="dxa"/>
          </w:tcPr>
          <w:p w:rsidR="002E07AB" w:rsidRPr="00AD2CDB" w:rsidRDefault="00CD632E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2E07AB" w:rsidRPr="00AD2CDB" w:rsidRDefault="00D5009A" w:rsidP="00D50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безопасности и комфортности учреждений, на установление взаимоотношений педагогических работников с обучающимися, их родителями (законными представителями).</w:t>
            </w:r>
          </w:p>
        </w:tc>
        <w:tc>
          <w:tcPr>
            <w:tcW w:w="1843" w:type="dxa"/>
          </w:tcPr>
          <w:p w:rsidR="002E07AB" w:rsidRPr="00AD2CDB" w:rsidRDefault="00D5009A" w:rsidP="00D50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 персонала, профессиональ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этика. Взаимодействие с работниками учреждений</w:t>
            </w:r>
          </w:p>
        </w:tc>
        <w:tc>
          <w:tcPr>
            <w:tcW w:w="1559" w:type="dxa"/>
          </w:tcPr>
          <w:p w:rsidR="002E07AB" w:rsidRPr="00AD2CDB" w:rsidRDefault="00D5009A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18" w:type="dxa"/>
          </w:tcPr>
          <w:p w:rsidR="002E07AB" w:rsidRPr="00AD2CDB" w:rsidRDefault="0094463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D5009A" w:rsidRPr="00AD2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09A" w:rsidRPr="00AD2CDB" w:rsidRDefault="00D5009A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образования</w:t>
            </w:r>
          </w:p>
        </w:tc>
        <w:tc>
          <w:tcPr>
            <w:tcW w:w="4820" w:type="dxa"/>
          </w:tcPr>
          <w:p w:rsidR="00AD2CDB" w:rsidRDefault="00D5009A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работников, своевременно прошедших курсы повышения квалификации в соответствии с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утвержденным графиком, в общем числе педагогических работников, подлежащих повышению квалификации. Наличие квалифицированных педагогических работников в области применения ИКТ в образовательном процессе (100 %). Наличие не менее 95% педагогических работников, имеющих первую и высшую квалификационные категории. </w:t>
            </w:r>
          </w:p>
          <w:p w:rsidR="00AD2CDB" w:rsidRDefault="00D5009A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применяющих инновационные методы и технологии в обучении, не менее 60%. </w:t>
            </w:r>
          </w:p>
          <w:p w:rsidR="002E07AB" w:rsidRPr="00AD2CDB" w:rsidRDefault="00D5009A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 по разрешению конфликтных ситуаций с участниками образовательного процесса (100 % отсутствие конфликтных ситуаций</w:t>
            </w:r>
            <w:proofErr w:type="gramEnd"/>
          </w:p>
        </w:tc>
        <w:tc>
          <w:tcPr>
            <w:tcW w:w="2129" w:type="dxa"/>
          </w:tcPr>
          <w:p w:rsidR="002E07AB" w:rsidRPr="00AD2CDB" w:rsidRDefault="00D5009A" w:rsidP="00E16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лиц, считающих, что услуги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оказываются персоналу в доброжелательной и вежливой форме, от числа опрошенных лиц – </w:t>
            </w:r>
            <w:r w:rsidR="00E16E0C" w:rsidRPr="00AD2C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632E" w:rsidRPr="00AD2CDB" w:rsidTr="00AD2CDB">
        <w:tc>
          <w:tcPr>
            <w:tcW w:w="16021" w:type="dxa"/>
            <w:gridSpan w:val="7"/>
          </w:tcPr>
          <w:p w:rsidR="00CD632E" w:rsidRPr="00AD2CDB" w:rsidRDefault="00CD632E" w:rsidP="001A7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Результативность деятельности организации</w:t>
            </w:r>
          </w:p>
        </w:tc>
      </w:tr>
      <w:tr w:rsidR="004A3C92" w:rsidRPr="00AD2CDB" w:rsidTr="00AD2CDB">
        <w:tc>
          <w:tcPr>
            <w:tcW w:w="534" w:type="dxa"/>
          </w:tcPr>
          <w:p w:rsidR="004A3C92" w:rsidRPr="00AD2CDB" w:rsidRDefault="004A3C9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4A3C92" w:rsidRPr="00AD2CDB" w:rsidRDefault="004A3C9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подготовки </w:t>
            </w:r>
            <w:proofErr w:type="gramStart"/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4A3C92" w:rsidRPr="00AD2CDB" w:rsidRDefault="004A3C9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</w:t>
            </w:r>
          </w:p>
        </w:tc>
        <w:tc>
          <w:tcPr>
            <w:tcW w:w="1559" w:type="dxa"/>
          </w:tcPr>
          <w:p w:rsidR="004A3C92" w:rsidRPr="00AD2CDB" w:rsidRDefault="004A3C92" w:rsidP="003D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8" w:type="dxa"/>
          </w:tcPr>
          <w:p w:rsidR="004A3C92" w:rsidRPr="00AD2CDB" w:rsidRDefault="00944632" w:rsidP="003D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4A3C92" w:rsidRPr="00AD2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C92" w:rsidRPr="00AD2CDB" w:rsidRDefault="004A3C92" w:rsidP="003D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4820" w:type="dxa"/>
          </w:tcPr>
          <w:p w:rsidR="004A3C92" w:rsidRPr="00AD2CDB" w:rsidRDefault="004A3C92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 по результатам мониторинга качества образовательных услуг, – не менее 100 % . Доля учащихся, участвующих в конкурсах школьного, муниципального, регионального, всероссийского и международного уровней, -</w:t>
            </w:r>
            <w:r w:rsidR="00AD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2129" w:type="dxa"/>
          </w:tcPr>
          <w:p w:rsidR="004A3C92" w:rsidRPr="00AD2CDB" w:rsidRDefault="004A3C9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оказываемой государственной услуги, установленные в муниципальном задании.</w:t>
            </w:r>
          </w:p>
        </w:tc>
      </w:tr>
      <w:tr w:rsidR="004A3C92" w:rsidRPr="00AD2CDB" w:rsidTr="00AD2CDB">
        <w:tc>
          <w:tcPr>
            <w:tcW w:w="534" w:type="dxa"/>
          </w:tcPr>
          <w:p w:rsidR="004A3C92" w:rsidRPr="00AD2CDB" w:rsidRDefault="0094463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4A3C92" w:rsidRPr="00AD2CDB" w:rsidRDefault="00383768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образовательным программам</w:t>
            </w:r>
          </w:p>
        </w:tc>
        <w:tc>
          <w:tcPr>
            <w:tcW w:w="1843" w:type="dxa"/>
          </w:tcPr>
          <w:p w:rsidR="004A3C92" w:rsidRPr="00AD2CDB" w:rsidRDefault="004A3C9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768" w:rsidRPr="00AD2CDB" w:rsidRDefault="00383768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4A3C92" w:rsidRPr="00AD2CDB" w:rsidRDefault="00383768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3-х раз в год</w:t>
            </w:r>
          </w:p>
        </w:tc>
        <w:tc>
          <w:tcPr>
            <w:tcW w:w="2018" w:type="dxa"/>
          </w:tcPr>
          <w:p w:rsidR="004A3C92" w:rsidRPr="00AD2CDB" w:rsidRDefault="00944632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4820" w:type="dxa"/>
          </w:tcPr>
          <w:p w:rsidR="004A3C92" w:rsidRPr="00AD2CDB" w:rsidRDefault="00383768" w:rsidP="00AD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групповых мероприятий с учащимися и их родителями (законными представителями), направленных на ознакомление с результатами деятельности учреждений. Повышение мотивации к получению устойчивых знаний. Повышение уровня успеваемости учащихся до 98% и уровня качества до 50% в начальной школе.</w:t>
            </w:r>
          </w:p>
        </w:tc>
        <w:tc>
          <w:tcPr>
            <w:tcW w:w="2129" w:type="dxa"/>
          </w:tcPr>
          <w:p w:rsidR="004A3C92" w:rsidRPr="00AD2CDB" w:rsidRDefault="00383768" w:rsidP="001A7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B">
              <w:rPr>
                <w:rFonts w:ascii="Times New Roman" w:hAnsi="Times New Roman" w:cs="Times New Roman"/>
                <w:sz w:val="24"/>
                <w:szCs w:val="24"/>
              </w:rPr>
              <w:t>Достижение и превышение планового значения показателя (улучшение динамики).</w:t>
            </w:r>
          </w:p>
        </w:tc>
      </w:tr>
    </w:tbl>
    <w:p w:rsidR="00544D8F" w:rsidRPr="00AD2CDB" w:rsidRDefault="00544D8F" w:rsidP="001A71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44D8F" w:rsidRPr="00AD2CDB" w:rsidSect="00482E5E">
      <w:pgSz w:w="16838" w:h="11906" w:orient="landscape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1D9"/>
    <w:rsid w:val="0018119A"/>
    <w:rsid w:val="001A71D9"/>
    <w:rsid w:val="002C36EA"/>
    <w:rsid w:val="002E07AB"/>
    <w:rsid w:val="00383768"/>
    <w:rsid w:val="003B319A"/>
    <w:rsid w:val="003D7332"/>
    <w:rsid w:val="003F1FA9"/>
    <w:rsid w:val="00482E5E"/>
    <w:rsid w:val="004A3C92"/>
    <w:rsid w:val="004D1E62"/>
    <w:rsid w:val="00544D8F"/>
    <w:rsid w:val="0057299B"/>
    <w:rsid w:val="005D6AFB"/>
    <w:rsid w:val="00601907"/>
    <w:rsid w:val="00633791"/>
    <w:rsid w:val="00724822"/>
    <w:rsid w:val="007C092E"/>
    <w:rsid w:val="008868DB"/>
    <w:rsid w:val="00944632"/>
    <w:rsid w:val="0098572F"/>
    <w:rsid w:val="00A92BFF"/>
    <w:rsid w:val="00AD2CDB"/>
    <w:rsid w:val="00AF1959"/>
    <w:rsid w:val="00B40ED4"/>
    <w:rsid w:val="00B945C0"/>
    <w:rsid w:val="00CD632E"/>
    <w:rsid w:val="00D14E80"/>
    <w:rsid w:val="00D5009A"/>
    <w:rsid w:val="00E16E0C"/>
    <w:rsid w:val="00E55F82"/>
    <w:rsid w:val="00EE43B8"/>
    <w:rsid w:val="00EF2D29"/>
    <w:rsid w:val="00F160CA"/>
    <w:rsid w:val="00FD06A9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1D9"/>
    <w:pPr>
      <w:spacing w:after="0" w:line="240" w:lineRule="auto"/>
    </w:pPr>
  </w:style>
  <w:style w:type="table" w:styleId="a4">
    <w:name w:val="Table Grid"/>
    <w:basedOn w:val="a1"/>
    <w:uiPriority w:val="59"/>
    <w:rsid w:val="0054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Mariana2014</cp:lastModifiedBy>
  <cp:revision>25</cp:revision>
  <cp:lastPrinted>2017-11-29T14:59:00Z</cp:lastPrinted>
  <dcterms:created xsi:type="dcterms:W3CDTF">2017-11-29T13:38:00Z</dcterms:created>
  <dcterms:modified xsi:type="dcterms:W3CDTF">2017-12-06T09:14:00Z</dcterms:modified>
</cp:coreProperties>
</file>