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D8D" w:rsidRDefault="00AA7D8D"/>
    <w:p w:rsidR="008503CF" w:rsidRPr="008503CF" w:rsidRDefault="008503CF" w:rsidP="008503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М</w:t>
      </w:r>
      <w:r w:rsidRPr="008503CF">
        <w:rPr>
          <w:rFonts w:ascii="Calibri" w:hAnsi="Calibri" w:cs="Calibri"/>
          <w:b/>
          <w:sz w:val="28"/>
          <w:szCs w:val="28"/>
        </w:rPr>
        <w:t>униципальн</w:t>
      </w:r>
      <w:r>
        <w:rPr>
          <w:rFonts w:ascii="Calibri" w:hAnsi="Calibri" w:cs="Calibri"/>
          <w:b/>
          <w:sz w:val="28"/>
          <w:szCs w:val="28"/>
        </w:rPr>
        <w:t xml:space="preserve">ая программа </w:t>
      </w:r>
      <w:r w:rsidRPr="008503CF">
        <w:rPr>
          <w:rFonts w:ascii="Calibri" w:hAnsi="Calibri" w:cs="Calibri"/>
          <w:b/>
          <w:sz w:val="28"/>
          <w:szCs w:val="28"/>
        </w:rPr>
        <w:t>«Защита населения и территорий от чрезвычайных ситуаций, обеспечение пожарной безопасности и безопасности людей на водных объектах в МО «Город Кизилюрт» на 2014-2018 годы».</w:t>
      </w:r>
    </w:p>
    <w:p w:rsidR="008503CF" w:rsidRDefault="008503CF" w:rsidP="00850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503CF" w:rsidRDefault="008503CF" w:rsidP="006E529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Par1029"/>
      <w:bookmarkEnd w:id="0"/>
      <w:r w:rsidRPr="008503CF">
        <w:rPr>
          <w:rFonts w:ascii="Calibri" w:hAnsi="Calibri" w:cs="Calibri"/>
        </w:rPr>
        <w:t>МЕРОПРИЯТИЯ ПОДПРОГРАММЫ "КОМПЛЕКСНЫЕ МЕРЫ ПО ОБЕСПЕЧЕНИЮ ПОЖАРНОЙ БЕЗОПАСНОСТИ В  МО «ГОРОД КИЗИЛЮРТ» НА  2014-2018 ГОДЫ"</w:t>
      </w:r>
    </w:p>
    <w:p w:rsidR="008503CF" w:rsidRPr="008503CF" w:rsidRDefault="008503CF" w:rsidP="008503C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</w:rPr>
      </w:pPr>
    </w:p>
    <w:p w:rsidR="008503CF" w:rsidRDefault="008503CF" w:rsidP="008503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1"/>
        <w:gridCol w:w="2803"/>
        <w:gridCol w:w="32"/>
        <w:gridCol w:w="1985"/>
        <w:gridCol w:w="35"/>
        <w:gridCol w:w="972"/>
        <w:gridCol w:w="751"/>
        <w:gridCol w:w="739"/>
        <w:gridCol w:w="977"/>
        <w:gridCol w:w="977"/>
        <w:gridCol w:w="979"/>
        <w:gridCol w:w="2977"/>
      </w:tblGrid>
      <w:tr w:rsidR="008503CF" w:rsidRPr="008F29D0" w:rsidTr="00CE2249">
        <w:trPr>
          <w:trHeight w:val="360"/>
          <w:tblCellSpacing w:w="5" w:type="nil"/>
          <w:jc w:val="center"/>
        </w:trPr>
        <w:tc>
          <w:tcPr>
            <w:tcW w:w="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N   </w:t>
            </w:r>
          </w:p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>/</w:t>
            </w:r>
            <w:proofErr w:type="spellStart"/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>п</w:t>
            </w:r>
            <w:proofErr w:type="spellEnd"/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Наименование      </w:t>
            </w:r>
          </w:p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мероприятия      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Исполнители   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Всего </w:t>
            </w:r>
          </w:p>
        </w:tc>
        <w:tc>
          <w:tcPr>
            <w:tcW w:w="4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Объемы финансирования (млн. рублей) 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Результаты     </w:t>
            </w:r>
          </w:p>
        </w:tc>
      </w:tr>
      <w:tr w:rsidR="008503CF" w:rsidTr="00CE2249">
        <w:trPr>
          <w:trHeight w:val="36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23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в том числе              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03CF" w:rsidTr="00CE2249">
        <w:trPr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2014 г.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2015 г.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2016 г.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2017 г.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2018 г.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503CF" w:rsidRPr="008F29D0" w:rsidTr="00CE2249">
        <w:trPr>
          <w:tblCellSpacing w:w="5" w:type="nil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1   </w:t>
            </w:r>
          </w:p>
        </w:tc>
        <w:tc>
          <w:tcPr>
            <w:tcW w:w="2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2       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4   </w:t>
            </w: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5   </w:t>
            </w: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6   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7   </w:t>
            </w: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8   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9  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Pr="008F29D0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29D0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10         </w:t>
            </w:r>
          </w:p>
        </w:tc>
      </w:tr>
      <w:tr w:rsidR="008503CF" w:rsidTr="00CE2249">
        <w:trPr>
          <w:tblCellSpacing w:w="5" w:type="nil"/>
          <w:jc w:val="center"/>
        </w:trPr>
        <w:tc>
          <w:tcPr>
            <w:tcW w:w="13988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1. Мероприятия по предотвращению пожаров                                       </w:t>
            </w:r>
          </w:p>
        </w:tc>
      </w:tr>
      <w:tr w:rsidR="008F29D0" w:rsidTr="00CE2249">
        <w:trPr>
          <w:trHeight w:val="108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проектированию, монтажу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обслуживанию систем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автоматической пожарной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сигнализации,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оповещения и управления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эвакуацией людей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пожаре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4,117</w:t>
            </w:r>
          </w:p>
        </w:tc>
        <w:tc>
          <w:tcPr>
            <w:tcW w:w="751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Pr="00522A7E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-</w:t>
            </w:r>
          </w:p>
        </w:tc>
        <w:tc>
          <w:tcPr>
            <w:tcW w:w="73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1,222</w:t>
            </w: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1,590</w:t>
            </w:r>
          </w:p>
        </w:tc>
        <w:tc>
          <w:tcPr>
            <w:tcW w:w="977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0,581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0,724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своевременного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обнаружения пожара и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успешной эвакуации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людей               </w:t>
            </w:r>
          </w:p>
        </w:tc>
      </w:tr>
      <w:tr w:rsidR="008503CF" w:rsidTr="00CE2249">
        <w:trPr>
          <w:trHeight w:val="5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3CF" w:rsidRDefault="008503C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29D0" w:rsidTr="00CE2249">
        <w:trPr>
          <w:trHeight w:val="72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обработке (пропитке)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сгораемых конструкций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зданий, сценических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занавесов и штор, а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также проверка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состояния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огнезащитной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обработки (пропитки)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сгораемых конструкций  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1,456</w:t>
            </w:r>
          </w:p>
        </w:tc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0,384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0,370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0,265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0,437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исключение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возможности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возгорания,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огнестойкости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конструкций         </w:t>
            </w:r>
          </w:p>
        </w:tc>
      </w:tr>
      <w:tr w:rsidR="008F29D0" w:rsidTr="00CE2249">
        <w:trPr>
          <w:trHeight w:val="90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29D0" w:rsidTr="00CE2249">
        <w:trPr>
          <w:trHeight w:val="73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1.3.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проектированию и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монтажу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внутреннего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наружного    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противопожарного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водопровода, 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обустройство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новых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пожарных водоемов      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0,833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0,729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0,025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0,079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создание условий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для</w:t>
            </w:r>
            <w:proofErr w:type="gramEnd"/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успешного тушения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пожара              </w:t>
            </w:r>
          </w:p>
        </w:tc>
      </w:tr>
      <w:tr w:rsidR="008F29D0" w:rsidTr="00CE2249">
        <w:trPr>
          <w:trHeight w:val="72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7A5E" w:rsidTr="00CE2249">
        <w:trPr>
          <w:trHeight w:val="36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1.4. 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Приобретение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противопожарного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инвентаря,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первичных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пожаротушения,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индивидуальных        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спасательных средств и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индивидуальной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защиты органов дыхания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(изолирующего действия)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зрения на случай    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возникновения пожара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427A5E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Руководители учреждений образования,</w:t>
            </w:r>
            <w:r w:rsidR="008F29D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культуры и спорта.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02080E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1,14</w:t>
            </w:r>
            <w:r w:rsidR="005A15FA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427A5E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C210B3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5A15FA">
              <w:rPr>
                <w:rFonts w:ascii="Courier New" w:hAnsi="Courier New" w:cs="Courier New"/>
                <w:sz w:val="18"/>
                <w:szCs w:val="18"/>
              </w:rPr>
              <w:t>361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4A2AF3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1166C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A15FA">
              <w:rPr>
                <w:rFonts w:ascii="Courier New" w:hAnsi="Courier New" w:cs="Courier New"/>
                <w:sz w:val="18"/>
                <w:szCs w:val="18"/>
              </w:rPr>
              <w:t>86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D5698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5A15FA">
              <w:rPr>
                <w:rFonts w:ascii="Courier New" w:hAnsi="Courier New" w:cs="Courier New"/>
                <w:sz w:val="18"/>
                <w:szCs w:val="18"/>
              </w:rPr>
              <w:t>226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4A2AF3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</w:t>
            </w:r>
            <w:r w:rsidR="001166CA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="005A15FA"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условий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тушения пожара 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 ранней стадии их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возникновения и    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успешной эвакуации  </w:t>
            </w:r>
          </w:p>
          <w:p w:rsidR="00427A5E" w:rsidRDefault="00427A5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людей при пожаре    </w:t>
            </w:r>
          </w:p>
        </w:tc>
      </w:tr>
      <w:tr w:rsidR="008F29D0" w:rsidTr="00CE2249">
        <w:trPr>
          <w:trHeight w:val="73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29D0" w:rsidTr="00CE2249">
        <w:trPr>
          <w:trHeight w:val="90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29D0" w:rsidTr="00CE2249">
        <w:trPr>
          <w:trHeight w:val="72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1.6.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Работы по выводу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сигналов автоматических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установок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автоматики на пульты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 пожарных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подразделений и монтаж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системы "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тревожная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кнопка"                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1,430</w:t>
            </w:r>
          </w:p>
        </w:tc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1,430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условий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своевременного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сообщения о пожаре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пожарную охрану     </w:t>
            </w:r>
          </w:p>
        </w:tc>
      </w:tr>
      <w:tr w:rsidR="008F29D0" w:rsidTr="00CE2249">
        <w:trPr>
          <w:trHeight w:val="72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29D0" w:rsidTr="00CE2249">
        <w:trPr>
          <w:trHeight w:val="73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1.8.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Оборудование путей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эвакуации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аварийным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освещением             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0,561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0,431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0,110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0,020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условий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для успешной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эвакуации людей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пожаре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</w:p>
        </w:tc>
      </w:tr>
      <w:tr w:rsidR="008F29D0" w:rsidTr="00CE2249">
        <w:trPr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F29D0" w:rsidTr="00CE2249">
        <w:trPr>
          <w:trHeight w:val="720"/>
          <w:tblCellSpacing w:w="5" w:type="nil"/>
          <w:jc w:val="center"/>
        </w:trPr>
        <w:tc>
          <w:tcPr>
            <w:tcW w:w="7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1.12. </w:t>
            </w:r>
          </w:p>
        </w:tc>
        <w:tc>
          <w:tcPr>
            <w:tcW w:w="28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Проведение работ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ремонту основных узлов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электроснабжения,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замеру сопротивления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изоляции     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электроосветительной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проводки и   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действенности контуров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заземлений             </w:t>
            </w:r>
          </w:p>
        </w:tc>
        <w:tc>
          <w:tcPr>
            <w:tcW w:w="205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 культуры и спорта.</w:t>
            </w:r>
          </w:p>
        </w:tc>
        <w:tc>
          <w:tcPr>
            <w:tcW w:w="97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0,398</w:t>
            </w:r>
          </w:p>
        </w:tc>
        <w:tc>
          <w:tcPr>
            <w:tcW w:w="7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0,138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0,099</w:t>
            </w:r>
          </w:p>
        </w:tc>
        <w:tc>
          <w:tcPr>
            <w:tcW w:w="97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0,059</w:t>
            </w: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427A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0,102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ликвидация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источников          </w:t>
            </w:r>
          </w:p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возгорания          </w:t>
            </w:r>
          </w:p>
        </w:tc>
      </w:tr>
      <w:tr w:rsidR="008F29D0" w:rsidTr="00CE2249">
        <w:trPr>
          <w:trHeight w:val="900"/>
          <w:tblCellSpacing w:w="5" w:type="nil"/>
          <w:jc w:val="center"/>
        </w:trPr>
        <w:tc>
          <w:tcPr>
            <w:tcW w:w="7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52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left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9D0" w:rsidRDefault="008F29D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0650" w:rsidTr="00CE2249">
        <w:trPr>
          <w:trHeight w:val="360"/>
          <w:tblCellSpacing w:w="5" w:type="nil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9,944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4,695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2,480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0650" w:rsidTr="00CE2249">
        <w:trPr>
          <w:trHeight w:val="360"/>
          <w:tblCellSpacing w:w="5" w:type="nil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за счет       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90650" w:rsidTr="00CE2249">
        <w:trPr>
          <w:trHeight w:val="720"/>
          <w:tblCellSpacing w:w="5" w:type="nil"/>
          <w:jc w:val="center"/>
        </w:trPr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бюджета       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50" w:rsidRDefault="00090650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080E" w:rsidTr="00CE2249">
        <w:trPr>
          <w:trHeight w:val="627"/>
          <w:tblCellSpacing w:w="5" w:type="nil"/>
          <w:jc w:val="center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республиканского бюджета РД  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9,944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4,695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2,480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1,230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1,539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D58C1" w:rsidTr="008D58C1">
        <w:trPr>
          <w:gridBefore w:val="1"/>
          <w:gridAfter w:val="1"/>
          <w:wBefore w:w="761" w:type="dxa"/>
          <w:wAfter w:w="2977" w:type="dxa"/>
          <w:trHeight w:val="700"/>
          <w:tblCellSpacing w:w="5" w:type="nil"/>
          <w:jc w:val="center"/>
        </w:trPr>
        <w:tc>
          <w:tcPr>
            <w:tcW w:w="2803" w:type="dxa"/>
          </w:tcPr>
          <w:p w:rsidR="008D58C1" w:rsidRDefault="008D58C1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52" w:type="dxa"/>
            <w:gridSpan w:val="3"/>
          </w:tcPr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</w:tcPr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</w:tcPr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</w:tcPr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</w:tcPr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</w:tcPr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</w:tcPr>
          <w:p w:rsidR="008D58C1" w:rsidRDefault="008D58C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080E" w:rsidTr="00CE2249">
        <w:trPr>
          <w:tblCellSpacing w:w="5" w:type="nil"/>
          <w:jc w:val="center"/>
        </w:trPr>
        <w:tc>
          <w:tcPr>
            <w:tcW w:w="13988" w:type="dxa"/>
            <w:gridSpan w:val="12"/>
            <w:tcBorders>
              <w:bottom w:val="single" w:sz="8" w:space="0" w:color="auto"/>
            </w:tcBorders>
          </w:tcPr>
          <w:p w:rsidR="0002080E" w:rsidRDefault="0002080E" w:rsidP="00850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2. Мероприятия по обучению населения мерам пожарной безопасности</w:t>
            </w:r>
          </w:p>
        </w:tc>
      </w:tr>
      <w:tr w:rsidR="0002080E" w:rsidTr="00CE2249">
        <w:trPr>
          <w:trHeight w:val="4140"/>
          <w:tblCellSpacing w:w="5" w:type="nil"/>
          <w:jc w:val="center"/>
        </w:trPr>
        <w:tc>
          <w:tcPr>
            <w:tcW w:w="7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2.1. </w:t>
            </w:r>
          </w:p>
        </w:tc>
        <w:tc>
          <w:tcPr>
            <w:tcW w:w="2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Обеспечение 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противопожарной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пропаганды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среди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населения республики: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видеороликов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социальной</w:t>
            </w:r>
            <w:proofErr w:type="gramEnd"/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рекламы;    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наглядной агитации;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изготовление и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размещение баннеров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противопожарную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тематику;   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подготовка и показ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каналам     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республиканского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телевидения цикла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 программ о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мерах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пожарной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безопасности проведение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конкурса среди средств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СМИ по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противопожарной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тематике               </w:t>
            </w:r>
          </w:p>
        </w:tc>
        <w:tc>
          <w:tcPr>
            <w:tcW w:w="205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</w:t>
            </w:r>
            <w:r w:rsidR="00CE22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культуры и спорта.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0,04  </w:t>
            </w:r>
          </w:p>
        </w:tc>
        <w:tc>
          <w:tcPr>
            <w:tcW w:w="7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7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97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0,01 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предупреждение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пожаров, снижение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тяжести их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последствий,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повышение уровня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знаний и 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практических навыков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населения в вопросах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пожарной            </w:t>
            </w:r>
          </w:p>
          <w:p w:rsidR="0002080E" w:rsidRDefault="0002080E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безопасности        </w:t>
            </w:r>
          </w:p>
        </w:tc>
      </w:tr>
      <w:tr w:rsidR="0002080E" w:rsidTr="00CE2249">
        <w:trPr>
          <w:trHeight w:val="360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080E" w:rsidTr="00CE2249">
        <w:trPr>
          <w:trHeight w:val="360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за счет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080E" w:rsidTr="00CE2249">
        <w:trPr>
          <w:trHeight w:val="720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бюджета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2080E" w:rsidTr="00CE2249">
        <w:trPr>
          <w:trHeight w:val="627"/>
          <w:tblCellSpacing w:w="5" w:type="nil"/>
          <w:jc w:val="center"/>
        </w:trPr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бюджета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EB6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0,1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80E" w:rsidRDefault="0002080E" w:rsidP="00522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D58C1" w:rsidRDefault="008D58C1"/>
    <w:p w:rsidR="008D58C1" w:rsidRDefault="008D58C1"/>
    <w:p w:rsidR="00090650" w:rsidRDefault="00090650"/>
    <w:p w:rsidR="00090650" w:rsidRDefault="00090650">
      <w:r>
        <w:br w:type="page"/>
      </w:r>
    </w:p>
    <w:p w:rsidR="00807ADD" w:rsidRPr="00522A7E" w:rsidRDefault="00807ADD" w:rsidP="00522A7E">
      <w:pPr>
        <w:pStyle w:val="a3"/>
        <w:numPr>
          <w:ilvl w:val="0"/>
          <w:numId w:val="1"/>
        </w:numPr>
      </w:pPr>
      <w:r w:rsidRPr="00522A7E">
        <w:rPr>
          <w:rFonts w:ascii="Calibri" w:hAnsi="Calibri" w:cs="Calibri"/>
        </w:rPr>
        <w:lastRenderedPageBreak/>
        <w:t>МЕРОПРИЯТИЯ  ПОДПРОГРАММЫ "СНИЖЕНИЕ РИСКОВ И СМЯГЧЕНИЕ ПОСЛЕДСТВИЙ ЧРЕЗВЫЧАЙНЫХ СИТУАЦИЙ ПРИРОДНОГО И ТЕХНОГЕННОГО</w:t>
      </w:r>
      <w:r w:rsidR="00CE2249">
        <w:rPr>
          <w:rFonts w:ascii="Calibri" w:hAnsi="Calibri" w:cs="Calibri"/>
        </w:rPr>
        <w:t xml:space="preserve"> </w:t>
      </w:r>
      <w:r w:rsidRPr="00522A7E">
        <w:rPr>
          <w:rFonts w:ascii="Calibri" w:hAnsi="Calibri" w:cs="Calibri"/>
        </w:rPr>
        <w:t xml:space="preserve"> ХАРАКТЕРА В МО «ГОРОД КИЗИЛЮРТ»</w:t>
      </w:r>
      <w:r w:rsidR="00CE2249">
        <w:rPr>
          <w:rFonts w:ascii="Calibri" w:hAnsi="Calibri" w:cs="Calibri"/>
        </w:rPr>
        <w:t xml:space="preserve">  </w:t>
      </w:r>
      <w:r w:rsidRPr="00522A7E">
        <w:rPr>
          <w:rFonts w:ascii="Calibri" w:hAnsi="Calibri" w:cs="Calibri"/>
        </w:rPr>
        <w:t>НА 2014-2018 ГОДЫ"</w:t>
      </w:r>
    </w:p>
    <w:p w:rsidR="008503CF" w:rsidRDefault="008503CF" w:rsidP="00807ADD">
      <w:pPr>
        <w:ind w:left="360"/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8"/>
        <w:gridCol w:w="4513"/>
        <w:gridCol w:w="2766"/>
        <w:gridCol w:w="1019"/>
        <w:gridCol w:w="1019"/>
        <w:gridCol w:w="1019"/>
        <w:gridCol w:w="874"/>
        <w:gridCol w:w="874"/>
        <w:gridCol w:w="874"/>
      </w:tblGrid>
      <w:tr w:rsidR="00807ADD" w:rsidTr="00807ADD">
        <w:trPr>
          <w:trHeight w:val="325"/>
          <w:tblCellSpacing w:w="5" w:type="nil"/>
          <w:jc w:val="center"/>
        </w:trPr>
        <w:tc>
          <w:tcPr>
            <w:tcW w:w="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мероприятия,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источники финансирования   </w:t>
            </w:r>
          </w:p>
        </w:tc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Ответственные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исполнители   </w:t>
            </w:r>
          </w:p>
        </w:tc>
        <w:tc>
          <w:tcPr>
            <w:tcW w:w="10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2014-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2018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годы </w:t>
            </w:r>
          </w:p>
        </w:tc>
        <w:tc>
          <w:tcPr>
            <w:tcW w:w="4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В том числе        </w:t>
            </w:r>
          </w:p>
        </w:tc>
      </w:tr>
      <w:tr w:rsidR="00807ADD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4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27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10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2014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2015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год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2016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год </w:t>
            </w:r>
          </w:p>
        </w:tc>
      </w:tr>
      <w:tr w:rsidR="00807ADD" w:rsidTr="00807ADD">
        <w:trPr>
          <w:trHeight w:val="178"/>
          <w:tblCellSpacing w:w="5" w:type="nil"/>
          <w:jc w:val="center"/>
        </w:trPr>
        <w:tc>
          <w:tcPr>
            <w:tcW w:w="7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</w:t>
            </w: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2           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3       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8 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</w:tr>
      <w:tr w:rsidR="00E877CB" w:rsidTr="008D58C1">
        <w:trPr>
          <w:trHeight w:val="1302"/>
          <w:tblCellSpacing w:w="5" w:type="nil"/>
          <w:jc w:val="center"/>
        </w:trPr>
        <w:tc>
          <w:tcPr>
            <w:tcW w:w="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</w:t>
            </w: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Создание и совершенствование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региональной                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автоматизированной системы  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централизованного оповещения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населения Республики Дагестан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(РАСЦО РД),                 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за счет       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Руководители учреждений образования,</w:t>
            </w:r>
            <w:r w:rsidR="00CE22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культуры и спорта.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3,605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3,605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877CB" w:rsidTr="008D58C1">
        <w:trPr>
          <w:trHeight w:val="488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федерального бюджета        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(прогноз) (по согласованию)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них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488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научно-исследовательские и  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опытно-конструкторские работы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капитальные вложения     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          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республиканского бюджета РД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из них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488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научно-исследовательские и   </w:t>
            </w:r>
          </w:p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опытно-конструкторские работы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капитальные вложения     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D58C1">
        <w:trPr>
          <w:trHeight w:val="146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расходы              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07ADD">
        <w:trPr>
          <w:trHeight w:val="325"/>
          <w:tblCellSpacing w:w="5" w:type="nil"/>
          <w:jc w:val="center"/>
        </w:trPr>
        <w:tc>
          <w:tcPr>
            <w:tcW w:w="7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ИТОГО                     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3,605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3,605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877CB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 том числе за счет       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877CB" w:rsidTr="00807ADD">
        <w:trPr>
          <w:trHeight w:val="325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республиканского бюджета РД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3,5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  <w:tr w:rsidR="00E877CB" w:rsidTr="00807ADD">
        <w:trPr>
          <w:trHeight w:val="146"/>
          <w:tblCellSpacing w:w="5" w:type="nil"/>
          <w:jc w:val="center"/>
        </w:trPr>
        <w:tc>
          <w:tcPr>
            <w:tcW w:w="7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pStyle w:val="ConsPlusNonformat"/>
            </w:pPr>
          </w:p>
        </w:tc>
        <w:tc>
          <w:tcPr>
            <w:tcW w:w="4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муниципального бюджета   </w:t>
            </w:r>
          </w:p>
        </w:tc>
        <w:tc>
          <w:tcPr>
            <w:tcW w:w="27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0,105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0,105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7CB" w:rsidRDefault="00E877CB" w:rsidP="00E8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</w:tr>
    </w:tbl>
    <w:p w:rsidR="00807ADD" w:rsidRDefault="00807ADD" w:rsidP="00807ADD">
      <w:pPr>
        <w:ind w:left="360"/>
      </w:pPr>
    </w:p>
    <w:p w:rsidR="00807ADD" w:rsidRDefault="00807ADD">
      <w:r>
        <w:br w:type="page"/>
      </w:r>
    </w:p>
    <w:p w:rsidR="00807ADD" w:rsidRDefault="00807ADD" w:rsidP="0080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07ADD" w:rsidRPr="00807ADD" w:rsidRDefault="00807ADD" w:rsidP="00807AD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807ADD">
        <w:rPr>
          <w:rFonts w:ascii="Calibri" w:hAnsi="Calibri" w:cs="Calibri"/>
        </w:rPr>
        <w:t>МЕРОПРИЯТИЯ ПОДПРОГРАММЫ "СОЗДАНИЕ СИСТЕМЫ ОБЕСПЕЧЕНИЯ ВЫЗОВА ЭКСТРЕННЫХ ОПЕРАТИВНЫХ СЛУЖБ ПО ЕДИНОМУ НОМЕРУ</w:t>
      </w:r>
    </w:p>
    <w:p w:rsidR="00807ADD" w:rsidRDefault="00807ADD" w:rsidP="0080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"112" В  МО «ГОРОД КИЗИЛЮРТ»</w:t>
      </w:r>
      <w:r w:rsidR="006E52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НА 2014-2017 ГОДЫ"</w:t>
      </w:r>
    </w:p>
    <w:p w:rsidR="00807ADD" w:rsidRDefault="00807ADD" w:rsidP="00807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760"/>
        <w:gridCol w:w="3000"/>
        <w:gridCol w:w="1080"/>
        <w:gridCol w:w="960"/>
        <w:gridCol w:w="960"/>
        <w:gridCol w:w="960"/>
        <w:gridCol w:w="960"/>
        <w:gridCol w:w="3000"/>
      </w:tblGrid>
      <w:tr w:rsidR="00807ADD" w:rsidTr="00807ADD">
        <w:trPr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мероприятия,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источники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финансирования    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Государственный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заказчик      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2014-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2018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годы  </w:t>
            </w:r>
          </w:p>
        </w:tc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В том числе        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Результат       </w:t>
            </w:r>
          </w:p>
        </w:tc>
      </w:tr>
      <w:tr w:rsidR="00807ADD" w:rsidTr="00807ADD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2014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2015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2016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2017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ADD" w:rsidTr="00807AD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3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9           </w:t>
            </w:r>
          </w:p>
        </w:tc>
      </w:tr>
      <w:tr w:rsidR="00807ADD" w:rsidTr="00807ADD">
        <w:trPr>
          <w:tblCellSpacing w:w="5" w:type="nil"/>
        </w:trPr>
        <w:tc>
          <w:tcPr>
            <w:tcW w:w="1428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I. Создание телекоммуникационной инфраструктуры Системы-112                         </w:t>
            </w:r>
          </w:p>
        </w:tc>
      </w:tr>
      <w:tr w:rsidR="00807ADD" w:rsidTr="008D58C1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Оснащение и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интеграция 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инфраструктуры       </w:t>
            </w:r>
          </w:p>
          <w:p w:rsidR="00807ADD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муниципального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07ADD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образования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Дагестан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Системой-112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местного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4,635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2,635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3B3836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Разработка и ввод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действие центров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обработки вызовов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Системы-112 единых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дежурно-диспетчерских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 муниципальных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районов, включая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реконструкцию помещений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оснащение  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программно-техническими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приема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вызовов по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единому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номеру "112"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единых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дежурно-диспетчерских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службах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муниципальных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  </w:t>
            </w:r>
          </w:p>
        </w:tc>
      </w:tr>
      <w:tr w:rsidR="00807ADD" w:rsidTr="008D58C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Республики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Дагестан (капитальные</w:t>
            </w:r>
            <w:proofErr w:type="gramEnd"/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вложения)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4,50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2,50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ADD" w:rsidTr="008D58C1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бюджетов (прочие     </w:t>
            </w:r>
            <w:proofErr w:type="gramEnd"/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нужды)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0,135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0,135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C267C8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2249" w:rsidTr="00CE2249">
        <w:trPr>
          <w:trHeight w:val="179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Оснащение и   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интеграция    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дежурно-диспетчерских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 с Системой-112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федерального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(капитальные </w:t>
            </w:r>
            <w:proofErr w:type="gramEnd"/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вложения) (прогноз)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согласованию)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C2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</w:p>
          <w:p w:rsidR="00CE2249" w:rsidRDefault="00CE2249" w:rsidP="00C2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местного        </w:t>
            </w:r>
          </w:p>
          <w:p w:rsidR="00CE2249" w:rsidRDefault="00CE2249" w:rsidP="00C2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2,051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1,051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1,000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Создание инфраструктуры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дежурно-диспетчерских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 федеральных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исполнительной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власти, органов 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исполнительной власти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Республики Дагестан,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органов местного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и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организаций в рамках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Системы-112            </w:t>
            </w:r>
          </w:p>
        </w:tc>
      </w:tr>
      <w:tr w:rsidR="00CE2249" w:rsidTr="00CE2249">
        <w:trPr>
          <w:trHeight w:val="13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C2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2249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Республики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Дагестан (капитальные</w:t>
            </w:r>
            <w:proofErr w:type="gramEnd"/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вложения)            </w:t>
            </w: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1,586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0,586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2249" w:rsidTr="00350BCA">
        <w:trPr>
          <w:trHeight w:val="202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pStyle w:val="ConsPlusNonforma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органов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(капитальные         </w:t>
            </w:r>
            <w:proofErr w:type="gramEnd"/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вложения)     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внебюджетных</w:t>
            </w:r>
            <w:proofErr w:type="gramEnd"/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        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(капитальные         </w:t>
            </w:r>
            <w:proofErr w:type="gramEnd"/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вложения)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0,465 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0,465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E2249" w:rsidRDefault="00CE2249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ADD" w:rsidTr="00350BC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II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направлению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6,686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3,686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E81E12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1,000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ADD" w:rsidTr="00CE2249">
        <w:trPr>
          <w:tblCellSpacing w:w="5" w:type="nil"/>
        </w:trPr>
        <w:tc>
          <w:tcPr>
            <w:tcW w:w="14280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III. Создание системы обучения персонала Системы-112 и организация информирования населения         </w:t>
            </w:r>
          </w:p>
        </w:tc>
      </w:tr>
      <w:tr w:rsidR="00807ADD" w:rsidTr="00CE2249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Первоначальное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персонала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центров обработки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вызовов и единых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диспетчерских служб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образований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Администрация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местного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1,016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9F2044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0,500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9F2044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C1333">
              <w:rPr>
                <w:rFonts w:ascii="Courier New" w:hAnsi="Courier New" w:cs="Courier New"/>
                <w:sz w:val="20"/>
                <w:szCs w:val="20"/>
              </w:rPr>
              <w:t>282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0,234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 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круглосуточного режима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 дежурных смен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Системы-112   </w:t>
            </w:r>
          </w:p>
        </w:tc>
      </w:tr>
      <w:tr w:rsidR="00807ADD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Республики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 (прочие     </w:t>
            </w:r>
            <w:proofErr w:type="gramEnd"/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нужды)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0,782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0,500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</w:t>
            </w:r>
            <w:r w:rsidR="006C1333">
              <w:rPr>
                <w:rFonts w:ascii="Courier New" w:hAnsi="Courier New" w:cs="Courier New"/>
                <w:sz w:val="20"/>
                <w:szCs w:val="20"/>
              </w:rPr>
              <w:t>282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7ADD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807ADD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органов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</w:t>
            </w:r>
          </w:p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(прочие нужды)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0,234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7ADD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0,234</w:t>
            </w:r>
            <w:r w:rsidR="00807A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7ADD" w:rsidRDefault="00807AD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BCA" w:rsidTr="00210FBA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Первоначальное  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обучение персонала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дежурно-диспетчерских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служб,          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интегрированных в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Систему-112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50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местного        </w:t>
            </w:r>
          </w:p>
          <w:p w:rsidR="00350BCA" w:rsidRDefault="00350BCA" w:rsidP="00501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2,134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1,134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0,500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требуемого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режима работы     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дежурно-диспетчерских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служб в рамках    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Системы-112            </w:t>
            </w:r>
          </w:p>
        </w:tc>
      </w:tr>
      <w:tr w:rsidR="00350BCA" w:rsidTr="00210FB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средства федерального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(прочие      </w:t>
            </w:r>
            <w:proofErr w:type="gramEnd"/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нужды) (прогноз)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 согласованию)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BCA" w:rsidTr="00210FB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       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республиканского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Республики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 (прочие     </w:t>
            </w:r>
            <w:proofErr w:type="gramEnd"/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нужды)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1,642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0,642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0,500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0,500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BCA" w:rsidTr="00350BC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органов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местного        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</w:t>
            </w:r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(прочие нужды)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0,492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0,492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BCA" w:rsidTr="00350BCA">
        <w:trPr>
          <w:trHeight w:val="12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внебюджетных</w:t>
            </w:r>
            <w:proofErr w:type="gramEnd"/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50BCA" w:rsidTr="00210FBA">
        <w:trPr>
          <w:trHeight w:val="66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pStyle w:val="ConsPlusNonformat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(прочие   </w:t>
            </w:r>
            <w:proofErr w:type="gramEnd"/>
          </w:p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нужды)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0BCA" w:rsidRDefault="00350BC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017A1" w:rsidTr="00350BCA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Организация и 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информирования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о создании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Системы-112 на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территории Республики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017A1" w:rsidRDefault="005017A1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Администрация местного        </w:t>
            </w:r>
          </w:p>
          <w:p w:rsidR="005017A1" w:rsidRDefault="005017A1" w:rsidP="000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самоуправления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6C1333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B1504B">
              <w:rPr>
                <w:rFonts w:ascii="Courier New" w:hAnsi="Courier New" w:cs="Courier New"/>
                <w:sz w:val="20"/>
                <w:szCs w:val="20"/>
              </w:rPr>
              <w:t>,200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Разработка и проведение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рекламно-информационных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кампаний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информированию  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о создании и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функционировании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Системы-112 в     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Республике Дагестан    </w:t>
            </w:r>
          </w:p>
        </w:tc>
      </w:tr>
      <w:tr w:rsidR="005017A1" w:rsidTr="00350BCA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редства             </w:t>
            </w:r>
          </w:p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органов местного самоуправления.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0,200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0,050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B1504B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0,100</w:t>
            </w:r>
            <w:r w:rsidR="005017A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3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17A1" w:rsidRDefault="005017A1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18A" w:rsidTr="00CE224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3-му        </w:t>
            </w:r>
          </w:p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направлению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D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3,350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D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D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1,684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D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D5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0,834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18A" w:rsidTr="00CE2249">
        <w:trPr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ИТОГО по подпрограмме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23,625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471615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13,680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471615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5,322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471615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11,945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18A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том числе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18A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федеральный бюджет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18A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республиканский      </w:t>
            </w:r>
          </w:p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 Республики    </w:t>
            </w:r>
          </w:p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D65417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21,954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D05CB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12,423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D05CB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5,262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D05CBD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4,012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D65417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2,039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18A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местные бюджеты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1,671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3694F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1,257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0,06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0,12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10253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0,235</w:t>
            </w:r>
            <w:r w:rsidR="005A218A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218A" w:rsidTr="00CE2249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pStyle w:val="ConsPlusNonformat"/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внебюджетные         </w:t>
            </w:r>
          </w:p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источники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18A" w:rsidRDefault="005A218A" w:rsidP="00807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2249" w:rsidRDefault="00CE2249" w:rsidP="00807ADD">
      <w:pPr>
        <w:widowControl w:val="0"/>
        <w:autoSpaceDE w:val="0"/>
        <w:autoSpaceDN w:val="0"/>
        <w:adjustRightInd w:val="0"/>
        <w:spacing w:after="0" w:line="240" w:lineRule="auto"/>
      </w:pPr>
    </w:p>
    <w:p w:rsidR="00CE2249" w:rsidRDefault="00CE2249" w:rsidP="00807ADD">
      <w:pPr>
        <w:widowControl w:val="0"/>
        <w:autoSpaceDE w:val="0"/>
        <w:autoSpaceDN w:val="0"/>
        <w:adjustRightInd w:val="0"/>
        <w:spacing w:after="0" w:line="240" w:lineRule="auto"/>
      </w:pPr>
    </w:p>
    <w:p w:rsidR="00CE2249" w:rsidRDefault="00CE2249" w:rsidP="00807ADD">
      <w:pPr>
        <w:widowControl w:val="0"/>
        <w:autoSpaceDE w:val="0"/>
        <w:autoSpaceDN w:val="0"/>
        <w:adjustRightInd w:val="0"/>
        <w:spacing w:after="0" w:line="240" w:lineRule="auto"/>
      </w:pPr>
    </w:p>
    <w:p w:rsidR="00CE2249" w:rsidRDefault="00CE2249" w:rsidP="00807ADD">
      <w:pPr>
        <w:widowControl w:val="0"/>
        <w:autoSpaceDE w:val="0"/>
        <w:autoSpaceDN w:val="0"/>
        <w:adjustRightInd w:val="0"/>
        <w:spacing w:after="0" w:line="240" w:lineRule="auto"/>
      </w:pPr>
    </w:p>
    <w:p w:rsidR="00CE2249" w:rsidRDefault="00CE2249" w:rsidP="00807ADD">
      <w:pPr>
        <w:widowControl w:val="0"/>
        <w:autoSpaceDE w:val="0"/>
        <w:autoSpaceDN w:val="0"/>
        <w:adjustRightInd w:val="0"/>
        <w:spacing w:after="0" w:line="240" w:lineRule="auto"/>
      </w:pPr>
    </w:p>
    <w:p w:rsidR="00807ADD" w:rsidRDefault="00807ADD" w:rsidP="00807ADD">
      <w:pPr>
        <w:widowControl w:val="0"/>
        <w:autoSpaceDE w:val="0"/>
        <w:autoSpaceDN w:val="0"/>
        <w:adjustRightInd w:val="0"/>
        <w:spacing w:after="0" w:line="240" w:lineRule="auto"/>
      </w:pPr>
    </w:p>
    <w:sectPr w:rsidR="00807ADD" w:rsidSect="008F29D0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A0F17"/>
    <w:multiLevelType w:val="hybridMultilevel"/>
    <w:tmpl w:val="0B7A8556"/>
    <w:lvl w:ilvl="0" w:tplc="B7282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03CF"/>
    <w:rsid w:val="00004DD1"/>
    <w:rsid w:val="0002080E"/>
    <w:rsid w:val="00090650"/>
    <w:rsid w:val="000D791E"/>
    <w:rsid w:val="0010253A"/>
    <w:rsid w:val="001166CA"/>
    <w:rsid w:val="0016186F"/>
    <w:rsid w:val="001B690F"/>
    <w:rsid w:val="00220704"/>
    <w:rsid w:val="00312FBE"/>
    <w:rsid w:val="00350BCA"/>
    <w:rsid w:val="003B3836"/>
    <w:rsid w:val="003C6622"/>
    <w:rsid w:val="003E2510"/>
    <w:rsid w:val="00421636"/>
    <w:rsid w:val="00427A5E"/>
    <w:rsid w:val="004526E7"/>
    <w:rsid w:val="00471615"/>
    <w:rsid w:val="004A2AF3"/>
    <w:rsid w:val="004B5CAD"/>
    <w:rsid w:val="004E6B37"/>
    <w:rsid w:val="005017A1"/>
    <w:rsid w:val="00522A7E"/>
    <w:rsid w:val="0052664B"/>
    <w:rsid w:val="00535CA2"/>
    <w:rsid w:val="0053694F"/>
    <w:rsid w:val="005A15FA"/>
    <w:rsid w:val="005A218A"/>
    <w:rsid w:val="006773C8"/>
    <w:rsid w:val="006A523A"/>
    <w:rsid w:val="006C1333"/>
    <w:rsid w:val="006D4EC8"/>
    <w:rsid w:val="006E5293"/>
    <w:rsid w:val="007050C6"/>
    <w:rsid w:val="00740368"/>
    <w:rsid w:val="0078217E"/>
    <w:rsid w:val="007F51A6"/>
    <w:rsid w:val="00807ADD"/>
    <w:rsid w:val="008503CF"/>
    <w:rsid w:val="008C630C"/>
    <w:rsid w:val="008D58C1"/>
    <w:rsid w:val="008D5E66"/>
    <w:rsid w:val="008F29D0"/>
    <w:rsid w:val="0096684E"/>
    <w:rsid w:val="009F0CBA"/>
    <w:rsid w:val="009F0D76"/>
    <w:rsid w:val="009F2044"/>
    <w:rsid w:val="00A766E2"/>
    <w:rsid w:val="00A83415"/>
    <w:rsid w:val="00AA7D8D"/>
    <w:rsid w:val="00AD777E"/>
    <w:rsid w:val="00AE23B4"/>
    <w:rsid w:val="00B1504B"/>
    <w:rsid w:val="00B27788"/>
    <w:rsid w:val="00B454BC"/>
    <w:rsid w:val="00BE3B15"/>
    <w:rsid w:val="00C210B3"/>
    <w:rsid w:val="00C267C8"/>
    <w:rsid w:val="00C52BE4"/>
    <w:rsid w:val="00C64F07"/>
    <w:rsid w:val="00CE2249"/>
    <w:rsid w:val="00D05CBD"/>
    <w:rsid w:val="00D56980"/>
    <w:rsid w:val="00D65417"/>
    <w:rsid w:val="00DB7200"/>
    <w:rsid w:val="00DD2E2B"/>
    <w:rsid w:val="00E3347F"/>
    <w:rsid w:val="00E71756"/>
    <w:rsid w:val="00E81E12"/>
    <w:rsid w:val="00E877CB"/>
    <w:rsid w:val="00EB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503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50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B31CF-B9A6-4E70-85C0-F04B2A96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Марьяна</cp:lastModifiedBy>
  <cp:revision>4</cp:revision>
  <cp:lastPrinted>2014-08-01T06:47:00Z</cp:lastPrinted>
  <dcterms:created xsi:type="dcterms:W3CDTF">2014-08-01T13:50:00Z</dcterms:created>
  <dcterms:modified xsi:type="dcterms:W3CDTF">2014-08-06T06:48:00Z</dcterms:modified>
</cp:coreProperties>
</file>