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CE" w:rsidRDefault="009B08CE" w:rsidP="006F40A5">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Pr="009B08CE">
        <w:rPr>
          <w:rFonts w:ascii="Times New Roman" w:hAnsi="Times New Roman" w:cs="Times New Roman"/>
          <w:sz w:val="28"/>
          <w:szCs w:val="28"/>
        </w:rPr>
        <w:t xml:space="preserve">Приложение </w:t>
      </w:r>
      <w:r w:rsidR="00A84BB8">
        <w:rPr>
          <w:rFonts w:ascii="Times New Roman" w:hAnsi="Times New Roman" w:cs="Times New Roman"/>
          <w:sz w:val="28"/>
          <w:szCs w:val="28"/>
        </w:rPr>
        <w:t>№</w:t>
      </w:r>
      <w:r w:rsidRPr="009B08CE">
        <w:rPr>
          <w:rFonts w:ascii="Times New Roman" w:hAnsi="Times New Roman" w:cs="Times New Roman"/>
          <w:sz w:val="28"/>
          <w:szCs w:val="28"/>
        </w:rPr>
        <w:t>1</w:t>
      </w:r>
    </w:p>
    <w:p w:rsidR="009B08CE" w:rsidRPr="009B08CE" w:rsidRDefault="009B08CE" w:rsidP="006F40A5">
      <w:pPr>
        <w:autoSpaceDE w:val="0"/>
        <w:autoSpaceDN w:val="0"/>
        <w:adjustRightInd w:val="0"/>
        <w:spacing w:after="0" w:line="240" w:lineRule="auto"/>
        <w:jc w:val="center"/>
        <w:rPr>
          <w:rFonts w:ascii="Times New Roman" w:hAnsi="Times New Roman" w:cs="Times New Roman"/>
          <w:sz w:val="28"/>
          <w:szCs w:val="28"/>
        </w:rPr>
      </w:pPr>
    </w:p>
    <w:p w:rsidR="006F40A5" w:rsidRPr="005A4DC4" w:rsidRDefault="006F40A5" w:rsidP="006F40A5">
      <w:pPr>
        <w:autoSpaceDE w:val="0"/>
        <w:autoSpaceDN w:val="0"/>
        <w:adjustRightInd w:val="0"/>
        <w:spacing w:after="0" w:line="240" w:lineRule="auto"/>
        <w:jc w:val="center"/>
        <w:rPr>
          <w:rFonts w:ascii="Times New Roman" w:hAnsi="Times New Roman" w:cs="Times New Roman"/>
          <w:b/>
          <w:sz w:val="36"/>
          <w:szCs w:val="36"/>
        </w:rPr>
      </w:pPr>
      <w:r w:rsidRPr="005A4DC4">
        <w:rPr>
          <w:rFonts w:ascii="Times New Roman" w:hAnsi="Times New Roman" w:cs="Times New Roman"/>
          <w:b/>
          <w:sz w:val="36"/>
          <w:szCs w:val="36"/>
        </w:rPr>
        <w:t>Пошаговая</w:t>
      </w:r>
    </w:p>
    <w:p w:rsidR="006F40A5" w:rsidRPr="005A4DC4" w:rsidRDefault="006F40A5" w:rsidP="006F40A5">
      <w:pPr>
        <w:autoSpaceDE w:val="0"/>
        <w:autoSpaceDN w:val="0"/>
        <w:adjustRightInd w:val="0"/>
        <w:spacing w:after="0" w:line="240" w:lineRule="auto"/>
        <w:jc w:val="center"/>
        <w:rPr>
          <w:rFonts w:ascii="Times New Roman" w:hAnsi="Times New Roman" w:cs="Times New Roman"/>
          <w:b/>
          <w:sz w:val="36"/>
          <w:szCs w:val="36"/>
        </w:rPr>
      </w:pPr>
      <w:r w:rsidRPr="005A4DC4">
        <w:rPr>
          <w:rFonts w:ascii="Times New Roman" w:hAnsi="Times New Roman" w:cs="Times New Roman"/>
          <w:b/>
          <w:sz w:val="36"/>
          <w:szCs w:val="36"/>
        </w:rPr>
        <w:t>инструкция по обеспечению ввода в</w:t>
      </w:r>
    </w:p>
    <w:p w:rsidR="006F40A5" w:rsidRPr="005A4DC4" w:rsidRDefault="002A3832" w:rsidP="006F40A5">
      <w:pPr>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эксплуатацию зданий</w:t>
      </w:r>
      <w:r w:rsidR="006F40A5" w:rsidRPr="005A4DC4">
        <w:rPr>
          <w:rFonts w:ascii="Times New Roman" w:hAnsi="Times New Roman" w:cs="Times New Roman"/>
          <w:b/>
          <w:sz w:val="36"/>
          <w:szCs w:val="36"/>
        </w:rPr>
        <w:t xml:space="preserve"> жилого </w:t>
      </w:r>
      <w:r>
        <w:rPr>
          <w:rFonts w:ascii="Times New Roman" w:hAnsi="Times New Roman" w:cs="Times New Roman"/>
          <w:b/>
          <w:sz w:val="36"/>
          <w:szCs w:val="36"/>
        </w:rPr>
        <w:t>назначения</w:t>
      </w:r>
      <w:r w:rsidR="006F40A5" w:rsidRPr="005A4DC4">
        <w:rPr>
          <w:rFonts w:ascii="Times New Roman" w:hAnsi="Times New Roman" w:cs="Times New Roman"/>
          <w:b/>
          <w:sz w:val="36"/>
          <w:szCs w:val="36"/>
        </w:rPr>
        <w:t xml:space="preserve"> </w:t>
      </w:r>
    </w:p>
    <w:p w:rsidR="006F40A5" w:rsidRPr="005A4DC4" w:rsidRDefault="006F40A5" w:rsidP="006F40A5">
      <w:pPr>
        <w:pStyle w:val="FORMATTEXT"/>
        <w:ind w:firstLine="568"/>
        <w:rPr>
          <w:rFonts w:ascii="Times New Roman" w:hAnsi="Times New Roman" w:cs="Times New Roman"/>
          <w:b/>
          <w:sz w:val="36"/>
          <w:szCs w:val="36"/>
        </w:rPr>
      </w:pPr>
    </w:p>
    <w:p w:rsidR="003174A3" w:rsidRDefault="00340166" w:rsidP="005A4DC4">
      <w:pPr>
        <w:pStyle w:val="FORMATTEXT"/>
        <w:ind w:firstLine="568"/>
        <w:jc w:val="both"/>
        <w:rPr>
          <w:rFonts w:ascii="Times New Roman" w:hAnsi="Times New Roman" w:cs="Times New Roman"/>
          <w:sz w:val="28"/>
          <w:szCs w:val="28"/>
        </w:rPr>
      </w:pPr>
      <w:r w:rsidRPr="005A4DC4">
        <w:rPr>
          <w:rFonts w:ascii="Times New Roman" w:hAnsi="Times New Roman" w:cs="Times New Roman"/>
          <w:sz w:val="28"/>
          <w:szCs w:val="28"/>
        </w:rPr>
        <w:t>1) После выполнения в полном объеме всех работ, предусмотренных проектной документацией или договором строительного подряда (контрактом), лицом, осуществляющим строительство, направляется застройщику (техническому заказчику) соответствующее заявление</w:t>
      </w:r>
      <w:r w:rsidR="005A4DC4" w:rsidRPr="005A4DC4">
        <w:rPr>
          <w:rFonts w:ascii="Times New Roman" w:hAnsi="Times New Roman" w:cs="Times New Roman"/>
          <w:sz w:val="28"/>
          <w:szCs w:val="28"/>
        </w:rPr>
        <w:t xml:space="preserve"> (извещение)</w:t>
      </w:r>
      <w:r w:rsidRPr="005A4DC4">
        <w:rPr>
          <w:rFonts w:ascii="Times New Roman" w:hAnsi="Times New Roman" w:cs="Times New Roman"/>
          <w:sz w:val="28"/>
          <w:szCs w:val="28"/>
        </w:rPr>
        <w:t xml:space="preserve"> о соответствии законченного строительством объекта требованиям проек</w:t>
      </w:r>
      <w:r w:rsidR="005A4DC4" w:rsidRPr="005A4DC4">
        <w:rPr>
          <w:rFonts w:ascii="Times New Roman" w:hAnsi="Times New Roman" w:cs="Times New Roman"/>
          <w:sz w:val="28"/>
          <w:szCs w:val="28"/>
        </w:rPr>
        <w:t xml:space="preserve">тной документации с приложением </w:t>
      </w:r>
      <w:r w:rsidR="006F38B1" w:rsidRPr="005A4DC4">
        <w:rPr>
          <w:rFonts w:ascii="Times New Roman" w:hAnsi="Times New Roman" w:cs="Times New Roman"/>
          <w:sz w:val="28"/>
          <w:szCs w:val="28"/>
          <w:shd w:val="clear" w:color="auto" w:fill="FFFFFF"/>
        </w:rPr>
        <w:t>результа</w:t>
      </w:r>
      <w:r w:rsidR="005A4DC4" w:rsidRPr="005A4DC4">
        <w:rPr>
          <w:rFonts w:ascii="Times New Roman" w:hAnsi="Times New Roman" w:cs="Times New Roman"/>
          <w:sz w:val="28"/>
          <w:szCs w:val="28"/>
          <w:shd w:val="clear" w:color="auto" w:fill="FFFFFF"/>
        </w:rPr>
        <w:t>тов</w:t>
      </w:r>
      <w:r w:rsidR="006F38B1" w:rsidRPr="005A4DC4">
        <w:rPr>
          <w:rFonts w:ascii="Times New Roman" w:hAnsi="Times New Roman" w:cs="Times New Roman"/>
          <w:sz w:val="28"/>
          <w:szCs w:val="28"/>
          <w:shd w:val="clear" w:color="auto" w:fill="FFFFFF"/>
        </w:rPr>
        <w:t xml:space="preserve"> инженерных изысканий, проектн</w:t>
      </w:r>
      <w:r w:rsidR="005A4DC4" w:rsidRPr="005A4DC4">
        <w:rPr>
          <w:rFonts w:ascii="Times New Roman" w:hAnsi="Times New Roman" w:cs="Times New Roman"/>
          <w:sz w:val="28"/>
          <w:szCs w:val="28"/>
          <w:shd w:val="clear" w:color="auto" w:fill="FFFFFF"/>
        </w:rPr>
        <w:t>ой документации, актов</w:t>
      </w:r>
      <w:r w:rsidR="006F38B1" w:rsidRPr="005A4DC4">
        <w:rPr>
          <w:rFonts w:ascii="Times New Roman" w:hAnsi="Times New Roman" w:cs="Times New Roman"/>
          <w:sz w:val="28"/>
          <w:szCs w:val="28"/>
          <w:shd w:val="clear" w:color="auto" w:fill="FFFFFF"/>
        </w:rPr>
        <w:t xml:space="preserve">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r w:rsidR="005A4DC4" w:rsidRPr="005A4DC4">
        <w:rPr>
          <w:rFonts w:ascii="Times New Roman" w:hAnsi="Times New Roman" w:cs="Times New Roman"/>
          <w:sz w:val="28"/>
          <w:szCs w:val="28"/>
        </w:rPr>
        <w:t>.</w:t>
      </w:r>
    </w:p>
    <w:p w:rsidR="00BC3019" w:rsidRPr="005A4DC4" w:rsidRDefault="00BC3019" w:rsidP="00865DBB">
      <w:pPr>
        <w:pStyle w:val="FORMATTEXT"/>
        <w:jc w:val="both"/>
        <w:rPr>
          <w:rFonts w:ascii="Times New Roman" w:hAnsi="Times New Roman" w:cs="Times New Roman"/>
          <w:sz w:val="28"/>
          <w:szCs w:val="28"/>
        </w:rPr>
      </w:pPr>
    </w:p>
    <w:p w:rsidR="003174A3" w:rsidRPr="005A4DC4" w:rsidRDefault="003174A3" w:rsidP="00340166">
      <w:pPr>
        <w:pStyle w:val="FORMATTEXT"/>
        <w:ind w:firstLine="568"/>
        <w:jc w:val="both"/>
        <w:rPr>
          <w:rFonts w:ascii="Times New Roman" w:hAnsi="Times New Roman" w:cs="Times New Roman"/>
          <w:sz w:val="28"/>
          <w:szCs w:val="28"/>
        </w:rPr>
      </w:pPr>
    </w:p>
    <w:p w:rsidR="00340166" w:rsidRDefault="00865DBB" w:rsidP="008F0881">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w:t>
      </w:r>
      <w:r w:rsidR="00340166" w:rsidRPr="005A4DC4">
        <w:rPr>
          <w:rFonts w:ascii="Times New Roman" w:hAnsi="Times New Roman" w:cs="Times New Roman"/>
          <w:sz w:val="28"/>
          <w:szCs w:val="28"/>
        </w:rPr>
        <w:t>) После получения от лица, осуществляющего строительство, письменного извещения о готовности объекта к приемке</w:t>
      </w:r>
      <w:r w:rsidR="008F0881" w:rsidRPr="005A4DC4">
        <w:rPr>
          <w:rFonts w:ascii="Times New Roman" w:hAnsi="Times New Roman" w:cs="Times New Roman"/>
          <w:sz w:val="28"/>
          <w:szCs w:val="28"/>
        </w:rPr>
        <w:t>,</w:t>
      </w:r>
      <w:r w:rsidR="00340166" w:rsidRPr="005A4DC4">
        <w:rPr>
          <w:rFonts w:ascii="Times New Roman" w:hAnsi="Times New Roman" w:cs="Times New Roman"/>
          <w:sz w:val="28"/>
          <w:szCs w:val="28"/>
        </w:rPr>
        <w:t xml:space="preserve"> технический заказчик выполняет приемку объекта.</w:t>
      </w:r>
      <w:r w:rsidR="008F0881" w:rsidRPr="005A4DC4">
        <w:rPr>
          <w:rFonts w:ascii="Times New Roman" w:hAnsi="Times New Roman" w:cs="Times New Roman"/>
          <w:sz w:val="28"/>
          <w:szCs w:val="28"/>
        </w:rPr>
        <w:t xml:space="preserve"> </w:t>
      </w:r>
      <w:r w:rsidR="00340166" w:rsidRPr="005A4DC4">
        <w:rPr>
          <w:rFonts w:ascii="Times New Roman" w:hAnsi="Times New Roman" w:cs="Times New Roman"/>
          <w:sz w:val="28"/>
          <w:szCs w:val="28"/>
        </w:rPr>
        <w:t>Процедура приемки объекта застройщиком (техническим заказчиком) завершается подписанием участниками строительства акта сдачи-приемки зако</w:t>
      </w:r>
      <w:r w:rsidR="005A4DC4">
        <w:rPr>
          <w:rFonts w:ascii="Times New Roman" w:hAnsi="Times New Roman" w:cs="Times New Roman"/>
          <w:sz w:val="28"/>
          <w:szCs w:val="28"/>
        </w:rPr>
        <w:t>нченного строительством объекта.</w:t>
      </w:r>
    </w:p>
    <w:p w:rsidR="00865DBB" w:rsidRDefault="00865DBB" w:rsidP="008F0881">
      <w:pPr>
        <w:pStyle w:val="FORMATTEXT"/>
        <w:ind w:firstLine="568"/>
        <w:jc w:val="both"/>
        <w:rPr>
          <w:rFonts w:ascii="Times New Roman" w:hAnsi="Times New Roman" w:cs="Times New Roman"/>
          <w:sz w:val="28"/>
          <w:szCs w:val="28"/>
        </w:rPr>
      </w:pPr>
    </w:p>
    <w:p w:rsidR="00865DBB" w:rsidRPr="005A4DC4" w:rsidRDefault="00865DBB" w:rsidP="00865DB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w:t>
      </w:r>
      <w:r w:rsidRPr="005A4DC4">
        <w:rPr>
          <w:rFonts w:ascii="Times New Roman" w:hAnsi="Times New Roman" w:cs="Times New Roman"/>
          <w:sz w:val="28"/>
          <w:szCs w:val="28"/>
        </w:rPr>
        <w:t xml:space="preserve">) </w:t>
      </w:r>
      <w:r>
        <w:rPr>
          <w:rFonts w:ascii="Times New Roman" w:hAnsi="Times New Roman" w:cs="Times New Roman"/>
          <w:sz w:val="28"/>
          <w:szCs w:val="28"/>
        </w:rPr>
        <w:t>Застройщик (т</w:t>
      </w:r>
      <w:r w:rsidRPr="005A4DC4">
        <w:rPr>
          <w:rFonts w:ascii="Times New Roman" w:hAnsi="Times New Roman" w:cs="Times New Roman"/>
          <w:sz w:val="28"/>
          <w:szCs w:val="28"/>
        </w:rPr>
        <w:t>ехнический заказчик</w:t>
      </w:r>
      <w:r>
        <w:rPr>
          <w:rFonts w:ascii="Times New Roman" w:hAnsi="Times New Roman" w:cs="Times New Roman"/>
          <w:sz w:val="28"/>
          <w:szCs w:val="28"/>
        </w:rPr>
        <w:t>)</w:t>
      </w:r>
      <w:r w:rsidRPr="005A4DC4">
        <w:rPr>
          <w:rFonts w:ascii="Times New Roman" w:hAnsi="Times New Roman" w:cs="Times New Roman"/>
          <w:sz w:val="28"/>
          <w:szCs w:val="28"/>
        </w:rPr>
        <w:t xml:space="preserve"> организует подключение объекта капитального строительства к сетям инженерно-технического обеспечения в соотве</w:t>
      </w:r>
      <w:r>
        <w:rPr>
          <w:rFonts w:ascii="Times New Roman" w:hAnsi="Times New Roman" w:cs="Times New Roman"/>
          <w:sz w:val="28"/>
          <w:szCs w:val="28"/>
        </w:rPr>
        <w:t xml:space="preserve">тствии с техническими условиями </w:t>
      </w:r>
      <w:r w:rsidRPr="005A4DC4">
        <w:rPr>
          <w:rFonts w:ascii="Times New Roman" w:hAnsi="Times New Roman" w:cs="Times New Roman"/>
          <w:sz w:val="28"/>
          <w:szCs w:val="28"/>
        </w:rPr>
        <w:t>в следующем порядке:</w:t>
      </w:r>
    </w:p>
    <w:p w:rsidR="00865DBB" w:rsidRPr="005A4DC4" w:rsidRDefault="00865DBB" w:rsidP="00865DBB">
      <w:pPr>
        <w:pStyle w:val="FORMATTEXT"/>
        <w:ind w:firstLine="568"/>
        <w:jc w:val="both"/>
        <w:rPr>
          <w:rFonts w:ascii="Times New Roman" w:hAnsi="Times New Roman" w:cs="Times New Roman"/>
          <w:sz w:val="28"/>
          <w:szCs w:val="28"/>
        </w:rPr>
      </w:pPr>
    </w:p>
    <w:p w:rsidR="00865DBB" w:rsidRPr="005A4DC4" w:rsidRDefault="00865DBB" w:rsidP="00865DBB">
      <w:pPr>
        <w:pStyle w:val="FORMATTEXT"/>
        <w:ind w:firstLine="568"/>
        <w:jc w:val="both"/>
        <w:rPr>
          <w:rFonts w:ascii="Times New Roman" w:hAnsi="Times New Roman" w:cs="Times New Roman"/>
          <w:sz w:val="28"/>
          <w:szCs w:val="28"/>
        </w:rPr>
      </w:pPr>
      <w:r w:rsidRPr="005A4DC4">
        <w:rPr>
          <w:rFonts w:ascii="Times New Roman" w:hAnsi="Times New Roman" w:cs="Times New Roman"/>
          <w:sz w:val="28"/>
          <w:szCs w:val="28"/>
        </w:rPr>
        <w:t>- подача техническим заказчиком заявления о подключении с указанием требуемого объема подключаемой нагрузки в организацию, осуществляющую эксплуатацию сетей инженерно-технического обеспечения, или в органы местного самоуправления;</w:t>
      </w:r>
    </w:p>
    <w:p w:rsidR="00865DBB" w:rsidRPr="005A4DC4" w:rsidRDefault="00865DBB" w:rsidP="00865DBB">
      <w:pPr>
        <w:pStyle w:val="FORMATTEXT"/>
        <w:ind w:firstLine="568"/>
        <w:jc w:val="both"/>
        <w:rPr>
          <w:rFonts w:ascii="Times New Roman" w:hAnsi="Times New Roman" w:cs="Times New Roman"/>
          <w:sz w:val="28"/>
          <w:szCs w:val="28"/>
        </w:rPr>
      </w:pPr>
    </w:p>
    <w:p w:rsidR="00865DBB" w:rsidRPr="005A4DC4" w:rsidRDefault="00865DBB" w:rsidP="00865DBB">
      <w:pPr>
        <w:pStyle w:val="FORMATTEXT"/>
        <w:ind w:firstLine="568"/>
        <w:jc w:val="both"/>
        <w:rPr>
          <w:rFonts w:ascii="Times New Roman" w:hAnsi="Times New Roman" w:cs="Times New Roman"/>
          <w:sz w:val="28"/>
          <w:szCs w:val="28"/>
        </w:rPr>
      </w:pPr>
      <w:r w:rsidRPr="005A4DC4">
        <w:rPr>
          <w:rFonts w:ascii="Times New Roman" w:hAnsi="Times New Roman" w:cs="Times New Roman"/>
          <w:sz w:val="28"/>
          <w:szCs w:val="28"/>
        </w:rPr>
        <w:t>- заключение договора с организацией, осуществляющей эксплуатацию сетей инженерно-технического обеспечения, на предмет их подключения с учетом технических условий, ранее полученных техническим заказчиком от исполнителя или органа местного самоуправления, либо от предыдущего правообладателя земельного участка при условии, что срок их действия не истек;</w:t>
      </w:r>
    </w:p>
    <w:p w:rsidR="00865DBB" w:rsidRPr="005A4DC4" w:rsidRDefault="00865DBB" w:rsidP="00865DBB">
      <w:pPr>
        <w:pStyle w:val="FORMATTEXT"/>
        <w:ind w:firstLine="568"/>
        <w:jc w:val="both"/>
        <w:rPr>
          <w:rFonts w:ascii="Times New Roman" w:hAnsi="Times New Roman" w:cs="Times New Roman"/>
          <w:sz w:val="28"/>
          <w:szCs w:val="28"/>
        </w:rPr>
      </w:pPr>
    </w:p>
    <w:p w:rsidR="00865DBB" w:rsidRPr="005A4DC4" w:rsidRDefault="00865DBB" w:rsidP="00865DBB">
      <w:pPr>
        <w:pStyle w:val="FORMATTEXT"/>
        <w:ind w:firstLine="568"/>
        <w:jc w:val="both"/>
        <w:rPr>
          <w:rFonts w:ascii="Times New Roman" w:hAnsi="Times New Roman" w:cs="Times New Roman"/>
          <w:sz w:val="28"/>
          <w:szCs w:val="28"/>
        </w:rPr>
      </w:pPr>
      <w:r w:rsidRPr="005A4DC4">
        <w:rPr>
          <w:rFonts w:ascii="Times New Roman" w:hAnsi="Times New Roman" w:cs="Times New Roman"/>
          <w:sz w:val="28"/>
          <w:szCs w:val="28"/>
        </w:rPr>
        <w:t xml:space="preserve">- исполнение сторонами условий договора о подключении (выполнение мероприятий для фактического присоединения объекта к сетям инженерно-технического обеспечения), проверка сторонами выполнения этих </w:t>
      </w:r>
      <w:r w:rsidRPr="005A4DC4">
        <w:rPr>
          <w:rFonts w:ascii="Times New Roman" w:hAnsi="Times New Roman" w:cs="Times New Roman"/>
          <w:sz w:val="28"/>
          <w:szCs w:val="28"/>
        </w:rPr>
        <w:lastRenderedPageBreak/>
        <w:t>мероприятий;</w:t>
      </w:r>
    </w:p>
    <w:p w:rsidR="00865DBB" w:rsidRPr="005A4DC4" w:rsidRDefault="00865DBB" w:rsidP="00865DBB">
      <w:pPr>
        <w:pStyle w:val="FORMATTEXT"/>
        <w:ind w:firstLine="568"/>
        <w:jc w:val="both"/>
        <w:rPr>
          <w:rFonts w:ascii="Times New Roman" w:hAnsi="Times New Roman" w:cs="Times New Roman"/>
          <w:sz w:val="28"/>
          <w:szCs w:val="28"/>
        </w:rPr>
      </w:pPr>
    </w:p>
    <w:p w:rsidR="00865DBB" w:rsidRPr="005A4DC4" w:rsidRDefault="00865DBB" w:rsidP="00865DBB">
      <w:pPr>
        <w:pStyle w:val="FORMATTEXT"/>
        <w:ind w:firstLine="568"/>
        <w:jc w:val="both"/>
        <w:rPr>
          <w:rFonts w:ascii="Times New Roman" w:hAnsi="Times New Roman" w:cs="Times New Roman"/>
          <w:sz w:val="28"/>
          <w:szCs w:val="28"/>
        </w:rPr>
      </w:pPr>
      <w:r w:rsidRPr="005A4DC4">
        <w:rPr>
          <w:rFonts w:ascii="Times New Roman" w:hAnsi="Times New Roman" w:cs="Times New Roman"/>
          <w:sz w:val="28"/>
          <w:szCs w:val="28"/>
        </w:rPr>
        <w:t>- присоединение законченного строительством объекта к сетям инженерно-технического обеспечения и подписание сторонами соответствующих актов.</w:t>
      </w:r>
    </w:p>
    <w:p w:rsidR="00865DBB" w:rsidRPr="005A4DC4" w:rsidRDefault="00865DBB" w:rsidP="008F0881">
      <w:pPr>
        <w:pStyle w:val="FORMATTEXT"/>
        <w:ind w:firstLine="568"/>
        <w:jc w:val="both"/>
        <w:rPr>
          <w:rFonts w:ascii="Times New Roman" w:hAnsi="Times New Roman" w:cs="Times New Roman"/>
          <w:sz w:val="28"/>
          <w:szCs w:val="28"/>
        </w:rPr>
      </w:pPr>
    </w:p>
    <w:p w:rsidR="00340166" w:rsidRPr="005A4DC4" w:rsidRDefault="00340166" w:rsidP="00340166">
      <w:pPr>
        <w:pStyle w:val="FORMATTEXT"/>
        <w:ind w:firstLine="568"/>
        <w:jc w:val="both"/>
        <w:rPr>
          <w:rFonts w:ascii="Times New Roman" w:hAnsi="Times New Roman" w:cs="Times New Roman"/>
          <w:sz w:val="28"/>
          <w:szCs w:val="28"/>
        </w:rPr>
      </w:pPr>
    </w:p>
    <w:p w:rsidR="00340166" w:rsidRPr="0037519C" w:rsidRDefault="00BC3019" w:rsidP="00C31986">
      <w:pPr>
        <w:pStyle w:val="FORMATTEXT"/>
        <w:ind w:firstLine="568"/>
        <w:jc w:val="both"/>
        <w:rPr>
          <w:rFonts w:ascii="Times New Roman" w:hAnsi="Times New Roman" w:cs="Times New Roman"/>
          <w:sz w:val="28"/>
          <w:szCs w:val="28"/>
        </w:rPr>
      </w:pPr>
      <w:r w:rsidRPr="0037519C">
        <w:rPr>
          <w:rFonts w:ascii="Times New Roman" w:hAnsi="Times New Roman" w:cs="Times New Roman"/>
          <w:sz w:val="28"/>
          <w:szCs w:val="28"/>
        </w:rPr>
        <w:t>4</w:t>
      </w:r>
      <w:r w:rsidR="00340166" w:rsidRPr="0037519C">
        <w:rPr>
          <w:rFonts w:ascii="Times New Roman" w:hAnsi="Times New Roman" w:cs="Times New Roman"/>
          <w:sz w:val="28"/>
          <w:szCs w:val="28"/>
        </w:rPr>
        <w:t xml:space="preserve">) Для получения от органов государственного строительного надзора заключения о соответствии построенного (реконструируемого) объекта капитального строительства требованиям проектной документации застройщик (технический заказчик) </w:t>
      </w:r>
      <w:r w:rsidR="008F0881" w:rsidRPr="0037519C">
        <w:rPr>
          <w:rFonts w:ascii="Times New Roman" w:hAnsi="Times New Roman" w:cs="Times New Roman"/>
          <w:sz w:val="28"/>
          <w:szCs w:val="28"/>
        </w:rPr>
        <w:t xml:space="preserve">направляет </w:t>
      </w:r>
      <w:r w:rsidR="00340166" w:rsidRPr="0037519C">
        <w:rPr>
          <w:rFonts w:ascii="Times New Roman" w:hAnsi="Times New Roman" w:cs="Times New Roman"/>
          <w:sz w:val="28"/>
          <w:szCs w:val="28"/>
        </w:rPr>
        <w:t>извещ</w:t>
      </w:r>
      <w:r w:rsidR="008F0881" w:rsidRPr="0037519C">
        <w:rPr>
          <w:rFonts w:ascii="Times New Roman" w:hAnsi="Times New Roman" w:cs="Times New Roman"/>
          <w:sz w:val="28"/>
          <w:szCs w:val="28"/>
        </w:rPr>
        <w:t xml:space="preserve">ение в </w:t>
      </w:r>
      <w:r w:rsidR="00340166" w:rsidRPr="0037519C">
        <w:rPr>
          <w:rFonts w:ascii="Times New Roman" w:hAnsi="Times New Roman" w:cs="Times New Roman"/>
          <w:sz w:val="28"/>
          <w:szCs w:val="28"/>
        </w:rPr>
        <w:t xml:space="preserve"> орган государственного строительного надзора об окончании строительства (реконструкции) объекта или его части в случае, если ввод в эксплуатацию части объекта предусмотрен заданием на проектирование, договором подряда (контрактом) и проектной документацией</w:t>
      </w:r>
      <w:r w:rsidR="00C31986" w:rsidRPr="0037519C">
        <w:rPr>
          <w:rFonts w:ascii="Times New Roman" w:hAnsi="Times New Roman" w:cs="Times New Roman"/>
          <w:sz w:val="28"/>
          <w:szCs w:val="28"/>
        </w:rPr>
        <w:t>, с приложением следующих документов</w:t>
      </w:r>
      <w:r w:rsidR="00340166" w:rsidRPr="0037519C">
        <w:rPr>
          <w:rFonts w:ascii="Times New Roman" w:hAnsi="Times New Roman" w:cs="Times New Roman"/>
          <w:sz w:val="28"/>
          <w:szCs w:val="28"/>
        </w:rPr>
        <w:t>:</w:t>
      </w:r>
    </w:p>
    <w:p w:rsidR="00340166" w:rsidRPr="005A4DC4" w:rsidRDefault="00340166" w:rsidP="00340166">
      <w:pPr>
        <w:pStyle w:val="FORMATTEXT"/>
        <w:ind w:firstLine="568"/>
        <w:jc w:val="both"/>
        <w:rPr>
          <w:rFonts w:ascii="Times New Roman" w:hAnsi="Times New Roman" w:cs="Times New Roman"/>
          <w:sz w:val="28"/>
          <w:szCs w:val="28"/>
        </w:rPr>
      </w:pPr>
    </w:p>
    <w:p w:rsidR="00340166" w:rsidRPr="005A4DC4" w:rsidRDefault="00340166" w:rsidP="00340166">
      <w:pPr>
        <w:pStyle w:val="FORMATTEXT"/>
        <w:ind w:firstLine="568"/>
        <w:jc w:val="both"/>
        <w:rPr>
          <w:rFonts w:ascii="Times New Roman" w:hAnsi="Times New Roman" w:cs="Times New Roman"/>
          <w:sz w:val="28"/>
          <w:szCs w:val="28"/>
        </w:rPr>
      </w:pPr>
      <w:r w:rsidRPr="005A4DC4">
        <w:rPr>
          <w:rFonts w:ascii="Times New Roman" w:hAnsi="Times New Roman" w:cs="Times New Roman"/>
          <w:sz w:val="28"/>
          <w:szCs w:val="28"/>
        </w:rPr>
        <w:t>- общий и (или) специальный журналы;</w:t>
      </w:r>
    </w:p>
    <w:p w:rsidR="00340166" w:rsidRPr="005A4DC4" w:rsidRDefault="00340166" w:rsidP="00340166">
      <w:pPr>
        <w:pStyle w:val="FORMATTEXT"/>
        <w:ind w:firstLine="568"/>
        <w:jc w:val="both"/>
        <w:rPr>
          <w:rFonts w:ascii="Times New Roman" w:hAnsi="Times New Roman" w:cs="Times New Roman"/>
          <w:sz w:val="28"/>
          <w:szCs w:val="28"/>
        </w:rPr>
      </w:pPr>
    </w:p>
    <w:p w:rsidR="00340166" w:rsidRPr="005A4DC4" w:rsidRDefault="00340166" w:rsidP="00340166">
      <w:pPr>
        <w:pStyle w:val="FORMATTEXT"/>
        <w:ind w:firstLine="568"/>
        <w:jc w:val="both"/>
        <w:rPr>
          <w:rFonts w:ascii="Times New Roman" w:hAnsi="Times New Roman" w:cs="Times New Roman"/>
          <w:sz w:val="28"/>
          <w:szCs w:val="28"/>
        </w:rPr>
      </w:pPr>
      <w:r w:rsidRPr="005A4DC4">
        <w:rPr>
          <w:rFonts w:ascii="Times New Roman" w:hAnsi="Times New Roman" w:cs="Times New Roman"/>
          <w:sz w:val="28"/>
          <w:szCs w:val="28"/>
        </w:rPr>
        <w:t>- исполнительная документация, в том числе акты освидетельствования работ, конструкций, участков сетей инженерно-технического обеспечения, оказывающих влияние на безопасность, контроль за выполнением которых не может быть проведен после выполнения других работ, а также без разборки или повреждения строительных конструкций и участков сетей инженерно-технического обеспечения;</w:t>
      </w:r>
    </w:p>
    <w:p w:rsidR="00340166" w:rsidRPr="005A4DC4" w:rsidRDefault="00340166" w:rsidP="00340166">
      <w:pPr>
        <w:pStyle w:val="FORMATTEXT"/>
        <w:ind w:firstLine="568"/>
        <w:jc w:val="both"/>
        <w:rPr>
          <w:rFonts w:ascii="Times New Roman" w:hAnsi="Times New Roman" w:cs="Times New Roman"/>
          <w:sz w:val="28"/>
          <w:szCs w:val="28"/>
        </w:rPr>
      </w:pPr>
    </w:p>
    <w:p w:rsidR="00340166" w:rsidRPr="005A4DC4" w:rsidRDefault="00340166" w:rsidP="00340166">
      <w:pPr>
        <w:pStyle w:val="FORMATTEXT"/>
        <w:ind w:firstLine="568"/>
        <w:jc w:val="both"/>
        <w:rPr>
          <w:rFonts w:ascii="Times New Roman" w:hAnsi="Times New Roman" w:cs="Times New Roman"/>
          <w:sz w:val="28"/>
          <w:szCs w:val="28"/>
        </w:rPr>
      </w:pPr>
      <w:r w:rsidRPr="005A4DC4">
        <w:rPr>
          <w:rFonts w:ascii="Times New Roman" w:hAnsi="Times New Roman" w:cs="Times New Roman"/>
          <w:sz w:val="28"/>
          <w:szCs w:val="28"/>
        </w:rPr>
        <w:t>- акты об устранении нарушений (недостатков) применительно к выполненным работам, выявленных в процессе проведения строительного контроля и осуществления государственного строительного надзора;</w:t>
      </w:r>
    </w:p>
    <w:p w:rsidR="00340166" w:rsidRPr="005A4DC4" w:rsidRDefault="00340166" w:rsidP="00340166">
      <w:pPr>
        <w:pStyle w:val="FORMATTEXT"/>
        <w:ind w:firstLine="568"/>
        <w:jc w:val="both"/>
        <w:rPr>
          <w:rFonts w:ascii="Times New Roman" w:hAnsi="Times New Roman" w:cs="Times New Roman"/>
          <w:sz w:val="28"/>
          <w:szCs w:val="28"/>
        </w:rPr>
      </w:pPr>
    </w:p>
    <w:p w:rsidR="00340166" w:rsidRPr="005A4DC4" w:rsidRDefault="00340166" w:rsidP="00340166">
      <w:pPr>
        <w:pStyle w:val="FORMATTEXT"/>
        <w:ind w:firstLine="568"/>
        <w:jc w:val="both"/>
        <w:rPr>
          <w:rFonts w:ascii="Times New Roman" w:hAnsi="Times New Roman" w:cs="Times New Roman"/>
          <w:sz w:val="28"/>
          <w:szCs w:val="28"/>
        </w:rPr>
      </w:pPr>
      <w:r w:rsidRPr="005A4DC4">
        <w:rPr>
          <w:rFonts w:ascii="Times New Roman" w:hAnsi="Times New Roman" w:cs="Times New Roman"/>
          <w:sz w:val="28"/>
          <w:szCs w:val="28"/>
        </w:rPr>
        <w:t>- результаты экспертиз, обследований, лабораторных и иных испытаний выполненных работ, проведенных в процессе проведения строительного контроля;</w:t>
      </w:r>
    </w:p>
    <w:p w:rsidR="00340166" w:rsidRPr="005A4DC4" w:rsidRDefault="00340166" w:rsidP="00340166">
      <w:pPr>
        <w:pStyle w:val="FORMATTEXT"/>
        <w:ind w:firstLine="568"/>
        <w:jc w:val="both"/>
        <w:rPr>
          <w:rFonts w:ascii="Times New Roman" w:hAnsi="Times New Roman" w:cs="Times New Roman"/>
          <w:sz w:val="28"/>
          <w:szCs w:val="28"/>
        </w:rPr>
      </w:pPr>
    </w:p>
    <w:p w:rsidR="00340166" w:rsidRPr="005A4DC4" w:rsidRDefault="00340166" w:rsidP="00340166">
      <w:pPr>
        <w:pStyle w:val="FORMATTEXT"/>
        <w:ind w:firstLine="568"/>
        <w:jc w:val="both"/>
        <w:rPr>
          <w:rFonts w:ascii="Times New Roman" w:hAnsi="Times New Roman" w:cs="Times New Roman"/>
          <w:sz w:val="28"/>
          <w:szCs w:val="28"/>
        </w:rPr>
      </w:pPr>
      <w:r w:rsidRPr="005A4DC4">
        <w:rPr>
          <w:rFonts w:ascii="Times New Roman" w:hAnsi="Times New Roman" w:cs="Times New Roman"/>
          <w:sz w:val="28"/>
          <w:szCs w:val="28"/>
        </w:rPr>
        <w:t>- документы, подтверждающие проведение контроля качества применяемых строительных материалов;</w:t>
      </w:r>
    </w:p>
    <w:p w:rsidR="00340166" w:rsidRPr="005A4DC4" w:rsidRDefault="00340166" w:rsidP="00340166">
      <w:pPr>
        <w:pStyle w:val="FORMATTEXT"/>
        <w:ind w:firstLine="568"/>
        <w:jc w:val="both"/>
        <w:rPr>
          <w:rFonts w:ascii="Times New Roman" w:hAnsi="Times New Roman" w:cs="Times New Roman"/>
          <w:sz w:val="28"/>
          <w:szCs w:val="28"/>
        </w:rPr>
      </w:pPr>
    </w:p>
    <w:p w:rsidR="00340166" w:rsidRDefault="00340166" w:rsidP="00340166">
      <w:pPr>
        <w:pStyle w:val="FORMATTEXT"/>
        <w:ind w:firstLine="568"/>
        <w:jc w:val="both"/>
        <w:rPr>
          <w:rFonts w:ascii="Times New Roman" w:hAnsi="Times New Roman" w:cs="Times New Roman"/>
          <w:sz w:val="28"/>
          <w:szCs w:val="28"/>
        </w:rPr>
      </w:pPr>
      <w:r w:rsidRPr="005A4DC4">
        <w:rPr>
          <w:rFonts w:ascii="Times New Roman" w:hAnsi="Times New Roman" w:cs="Times New Roman"/>
          <w:sz w:val="28"/>
          <w:szCs w:val="28"/>
        </w:rPr>
        <w:t>- документы, подтверждающие исполнение постановлений по делам об административных правонарушениях.</w:t>
      </w:r>
    </w:p>
    <w:p w:rsidR="00C31986" w:rsidRDefault="00C31986" w:rsidP="00340166">
      <w:pPr>
        <w:pStyle w:val="FORMATTEXT"/>
        <w:ind w:firstLine="568"/>
        <w:jc w:val="both"/>
        <w:rPr>
          <w:rFonts w:ascii="Times New Roman" w:hAnsi="Times New Roman" w:cs="Times New Roman"/>
          <w:sz w:val="28"/>
          <w:szCs w:val="28"/>
        </w:rPr>
      </w:pPr>
    </w:p>
    <w:p w:rsidR="00835953" w:rsidRDefault="003D67F1" w:rsidP="003D67F1">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835953" w:rsidRPr="005A4DC4">
        <w:rPr>
          <w:rFonts w:ascii="Times New Roman" w:hAnsi="Times New Roman" w:cs="Times New Roman"/>
          <w:sz w:val="28"/>
          <w:szCs w:val="28"/>
        </w:rPr>
        <w:t xml:space="preserve">документы, устанавливающие соответствие построенного (реконструированного) объекта капитального строительства требованиям энергетической эффективности и </w:t>
      </w:r>
      <w:r w:rsidR="007E764E" w:rsidRPr="005A4DC4">
        <w:rPr>
          <w:rFonts w:ascii="Times New Roman" w:hAnsi="Times New Roman" w:cs="Times New Roman"/>
          <w:sz w:val="28"/>
          <w:szCs w:val="28"/>
        </w:rPr>
        <w:t xml:space="preserve">требованиям </w:t>
      </w:r>
      <w:r w:rsidR="00835953" w:rsidRPr="005A4DC4">
        <w:rPr>
          <w:rFonts w:ascii="Times New Roman" w:hAnsi="Times New Roman" w:cs="Times New Roman"/>
          <w:sz w:val="28"/>
          <w:szCs w:val="28"/>
        </w:rPr>
        <w:t>оснащенности их приборами учета используемых энергетических ресурсов.</w:t>
      </w:r>
    </w:p>
    <w:p w:rsidR="003D67F1" w:rsidRDefault="003D67F1" w:rsidP="003D67F1">
      <w:pPr>
        <w:pStyle w:val="FORMATTEXT"/>
        <w:ind w:firstLine="568"/>
        <w:jc w:val="both"/>
        <w:rPr>
          <w:rFonts w:ascii="Times New Roman" w:hAnsi="Times New Roman" w:cs="Times New Roman"/>
          <w:sz w:val="28"/>
          <w:szCs w:val="28"/>
        </w:rPr>
      </w:pPr>
    </w:p>
    <w:p w:rsidR="003D67F1" w:rsidRPr="005A4DC4" w:rsidRDefault="003D67F1" w:rsidP="003D67F1">
      <w:pPr>
        <w:pStyle w:val="FORMATTEXT"/>
        <w:ind w:firstLine="568"/>
        <w:jc w:val="both"/>
        <w:rPr>
          <w:rFonts w:ascii="Times New Roman" w:hAnsi="Times New Roman" w:cs="Times New Roman"/>
          <w:sz w:val="28"/>
          <w:szCs w:val="28"/>
        </w:rPr>
      </w:pPr>
    </w:p>
    <w:p w:rsidR="00835953" w:rsidRPr="005A4DC4" w:rsidRDefault="00835953" w:rsidP="00835953">
      <w:pPr>
        <w:pStyle w:val="FORMATTEXT"/>
        <w:ind w:firstLine="568"/>
        <w:jc w:val="both"/>
        <w:rPr>
          <w:rFonts w:ascii="Times New Roman" w:hAnsi="Times New Roman" w:cs="Times New Roman"/>
          <w:sz w:val="28"/>
          <w:szCs w:val="28"/>
        </w:rPr>
      </w:pPr>
    </w:p>
    <w:p w:rsidR="00835953" w:rsidRPr="005A4DC4" w:rsidRDefault="00835953" w:rsidP="00835953">
      <w:pPr>
        <w:pStyle w:val="FORMATTEXT"/>
        <w:ind w:firstLine="568"/>
        <w:jc w:val="both"/>
        <w:rPr>
          <w:rFonts w:ascii="Times New Roman" w:hAnsi="Times New Roman" w:cs="Times New Roman"/>
          <w:sz w:val="28"/>
          <w:szCs w:val="28"/>
        </w:rPr>
      </w:pPr>
    </w:p>
    <w:p w:rsidR="00835953" w:rsidRPr="005A4DC4" w:rsidRDefault="003D67F1" w:rsidP="00A22AD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w:t>
      </w:r>
      <w:r w:rsidR="00835953" w:rsidRPr="005A4DC4">
        <w:rPr>
          <w:rFonts w:ascii="Times New Roman" w:hAnsi="Times New Roman" w:cs="Times New Roman"/>
          <w:sz w:val="28"/>
          <w:szCs w:val="28"/>
        </w:rPr>
        <w:t>) Заключение о соответствии выдается органом государственного строительного надзора, если при строительстве (реконструкции) объекта капитального строительства не были допущены нарушения соответствия выполняемых работ требованиям проектной документации, в том числе требованиям энергетической эффективности, требованиям по оснащенности объекта капитального строительства приборами учета используемых энергетических ресурсов, либо такие нарушения были устранены до даты выдачи заключения о соответствии. Принятие органом государственного строительного надзора решения об отказе в выдаче заключения о соответствии не препятствует повторному обращению застройщика (технического заказчика) за выдачей заключения о соответствии после устранения причин, послуживших основанием для отказа в выдаче заключения о соответствии.</w:t>
      </w:r>
    </w:p>
    <w:p w:rsidR="008F0881" w:rsidRPr="005A4DC4" w:rsidRDefault="008F0881" w:rsidP="00835953">
      <w:pPr>
        <w:pStyle w:val="FORMATTEXT"/>
        <w:ind w:firstLine="568"/>
        <w:jc w:val="both"/>
        <w:rPr>
          <w:rFonts w:ascii="Times New Roman" w:hAnsi="Times New Roman" w:cs="Times New Roman"/>
          <w:sz w:val="28"/>
          <w:szCs w:val="28"/>
        </w:rPr>
      </w:pPr>
    </w:p>
    <w:p w:rsidR="00835953" w:rsidRPr="005A4DC4" w:rsidRDefault="003D67F1" w:rsidP="00835953">
      <w:pPr>
        <w:pStyle w:val="FORMATTEXT"/>
        <w:ind w:firstLine="568"/>
        <w:jc w:val="both"/>
        <w:rPr>
          <w:rFonts w:ascii="Times New Roman" w:hAnsi="Times New Roman" w:cs="Times New Roman"/>
          <w:sz w:val="28"/>
          <w:szCs w:val="28"/>
          <w:shd w:val="clear" w:color="auto" w:fill="FFFFFF"/>
        </w:rPr>
      </w:pPr>
      <w:r>
        <w:rPr>
          <w:rFonts w:ascii="Times New Roman" w:hAnsi="Times New Roman" w:cs="Times New Roman"/>
          <w:sz w:val="28"/>
          <w:szCs w:val="28"/>
        </w:rPr>
        <w:t>7</w:t>
      </w:r>
      <w:r w:rsidR="008F0881" w:rsidRPr="005A4DC4">
        <w:rPr>
          <w:rFonts w:ascii="Times New Roman" w:hAnsi="Times New Roman" w:cs="Times New Roman"/>
          <w:sz w:val="28"/>
          <w:szCs w:val="28"/>
        </w:rPr>
        <w:t xml:space="preserve">) </w:t>
      </w:r>
      <w:r w:rsidR="00A22AD8" w:rsidRPr="005A4DC4">
        <w:rPr>
          <w:rFonts w:ascii="Times New Roman" w:hAnsi="Times New Roman" w:cs="Times New Roman"/>
          <w:sz w:val="28"/>
          <w:szCs w:val="28"/>
        </w:rPr>
        <w:t>Застройщик (технический заказчик) заказывает технический</w:t>
      </w:r>
      <w:r w:rsidR="008F0881" w:rsidRPr="005A4DC4">
        <w:rPr>
          <w:rFonts w:ascii="Times New Roman" w:hAnsi="Times New Roman" w:cs="Times New Roman"/>
          <w:sz w:val="28"/>
          <w:szCs w:val="28"/>
        </w:rPr>
        <w:t xml:space="preserve"> план объекта капитального строительства, подготовленн</w:t>
      </w:r>
      <w:r w:rsidR="00A22AD8" w:rsidRPr="005A4DC4">
        <w:rPr>
          <w:rFonts w:ascii="Times New Roman" w:hAnsi="Times New Roman" w:cs="Times New Roman"/>
          <w:sz w:val="28"/>
          <w:szCs w:val="28"/>
        </w:rPr>
        <w:t>ый</w:t>
      </w:r>
      <w:r w:rsidR="008F0881" w:rsidRPr="005A4DC4">
        <w:rPr>
          <w:rFonts w:ascii="Times New Roman" w:hAnsi="Times New Roman" w:cs="Times New Roman"/>
          <w:sz w:val="28"/>
          <w:szCs w:val="28"/>
        </w:rPr>
        <w:t xml:space="preserve"> в соответствии </w:t>
      </w:r>
      <w:r w:rsidR="00A22AD8" w:rsidRPr="005A4DC4">
        <w:rPr>
          <w:rFonts w:ascii="Times New Roman" w:hAnsi="Times New Roman" w:cs="Times New Roman"/>
          <w:sz w:val="28"/>
          <w:szCs w:val="28"/>
          <w:shd w:val="clear" w:color="auto" w:fill="FFFFFF"/>
        </w:rPr>
        <w:t>с Федеральным </w:t>
      </w:r>
      <w:hyperlink r:id="rId4" w:history="1">
        <w:r w:rsidR="00A22AD8" w:rsidRPr="005A4DC4">
          <w:rPr>
            <w:rStyle w:val="a3"/>
            <w:rFonts w:ascii="Times New Roman" w:hAnsi="Times New Roman" w:cs="Times New Roman"/>
            <w:color w:val="auto"/>
            <w:sz w:val="28"/>
            <w:szCs w:val="28"/>
            <w:u w:val="none"/>
            <w:shd w:val="clear" w:color="auto" w:fill="FFFFFF"/>
          </w:rPr>
          <w:t>законом</w:t>
        </w:r>
      </w:hyperlink>
      <w:r w:rsidR="00A22AD8" w:rsidRPr="005A4DC4">
        <w:rPr>
          <w:rFonts w:ascii="Times New Roman" w:hAnsi="Times New Roman" w:cs="Times New Roman"/>
          <w:sz w:val="28"/>
          <w:szCs w:val="28"/>
          <w:shd w:val="clear" w:color="auto" w:fill="FFFFFF"/>
        </w:rPr>
        <w:t> от 13 июля 2015 года N 218-ФЗ "О государственной регистрации недвижимости".</w:t>
      </w:r>
    </w:p>
    <w:p w:rsidR="00A22AD8" w:rsidRPr="005A4DC4" w:rsidRDefault="00A22AD8" w:rsidP="00835953">
      <w:pPr>
        <w:pStyle w:val="FORMATTEXT"/>
        <w:ind w:firstLine="568"/>
        <w:jc w:val="both"/>
        <w:rPr>
          <w:rFonts w:ascii="Times New Roman" w:hAnsi="Times New Roman" w:cs="Times New Roman"/>
          <w:sz w:val="28"/>
          <w:szCs w:val="28"/>
        </w:rPr>
      </w:pPr>
    </w:p>
    <w:p w:rsidR="00835953" w:rsidRPr="005A4DC4" w:rsidRDefault="003D67F1" w:rsidP="00835953">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8</w:t>
      </w:r>
      <w:r w:rsidR="00835953" w:rsidRPr="005A4DC4">
        <w:rPr>
          <w:rFonts w:ascii="Times New Roman" w:hAnsi="Times New Roman" w:cs="Times New Roman"/>
          <w:sz w:val="28"/>
          <w:szCs w:val="28"/>
        </w:rPr>
        <w:t xml:space="preserve">) Для </w:t>
      </w:r>
      <w:r w:rsidR="00A22AD8" w:rsidRPr="005A4DC4">
        <w:rPr>
          <w:rFonts w:ascii="Times New Roman" w:hAnsi="Times New Roman" w:cs="Times New Roman"/>
          <w:sz w:val="28"/>
          <w:szCs w:val="28"/>
        </w:rPr>
        <w:t xml:space="preserve">получения разрешения на </w:t>
      </w:r>
      <w:r w:rsidR="00835953" w:rsidRPr="005A4DC4">
        <w:rPr>
          <w:rFonts w:ascii="Times New Roman" w:hAnsi="Times New Roman" w:cs="Times New Roman"/>
          <w:sz w:val="28"/>
          <w:szCs w:val="28"/>
        </w:rPr>
        <w:t xml:space="preserve">ввод объекта в эксплуатацию застройщик обращается в </w:t>
      </w:r>
      <w:r w:rsidR="00A22AD8" w:rsidRPr="005A4DC4">
        <w:rPr>
          <w:rFonts w:ascii="Times New Roman" w:hAnsi="Times New Roman" w:cs="Times New Roman"/>
          <w:sz w:val="28"/>
          <w:szCs w:val="28"/>
        </w:rPr>
        <w:t>уполномоченный орган, выдавший</w:t>
      </w:r>
      <w:r w:rsidR="00835953" w:rsidRPr="005A4DC4">
        <w:rPr>
          <w:rFonts w:ascii="Times New Roman" w:hAnsi="Times New Roman" w:cs="Times New Roman"/>
          <w:sz w:val="28"/>
          <w:szCs w:val="28"/>
        </w:rPr>
        <w:t xml:space="preserve"> разрешение на строительство, с заявлением о выдаче разрешения на ввод объекта в эксплуатацию </w:t>
      </w:r>
      <w:r w:rsidR="00A22AD8" w:rsidRPr="005A4DC4">
        <w:rPr>
          <w:rFonts w:ascii="Times New Roman" w:hAnsi="Times New Roman" w:cs="Times New Roman"/>
          <w:sz w:val="28"/>
          <w:szCs w:val="28"/>
        </w:rPr>
        <w:t>с приложением</w:t>
      </w:r>
      <w:r w:rsidR="00585B98" w:rsidRPr="005A4DC4">
        <w:rPr>
          <w:rFonts w:ascii="Times New Roman" w:hAnsi="Times New Roman" w:cs="Times New Roman"/>
          <w:sz w:val="28"/>
          <w:szCs w:val="28"/>
        </w:rPr>
        <w:t xml:space="preserve"> следующей документации (</w:t>
      </w:r>
      <w:r w:rsidR="00585B98" w:rsidRPr="005A4DC4">
        <w:rPr>
          <w:rFonts w:ascii="Times New Roman" w:hAnsi="Times New Roman" w:cs="Times New Roman"/>
          <w:sz w:val="28"/>
          <w:szCs w:val="28"/>
          <w:shd w:val="clear" w:color="auto" w:fill="FFFFFF"/>
        </w:rPr>
        <w:t>Заявление о выдаче разрешения на ввод объекта в эксплуатацию и прилагаемые документы подаются застройщиком или его уполномоченным представителем лично или почтовым отправлением или могут быть направлены по адресу электронной почты в виде электронного документа, оформленного в соответствии с нормативными требованиями о предоставлении государственных и муниципальных услуг и об электронной подписи):</w:t>
      </w:r>
    </w:p>
    <w:p w:rsidR="00835953" w:rsidRPr="005A4DC4" w:rsidRDefault="00835953" w:rsidP="00835953">
      <w:pPr>
        <w:pStyle w:val="FORMATTEXT"/>
        <w:ind w:firstLine="568"/>
        <w:jc w:val="both"/>
        <w:rPr>
          <w:rFonts w:ascii="Times New Roman" w:hAnsi="Times New Roman" w:cs="Times New Roman"/>
          <w:sz w:val="28"/>
          <w:szCs w:val="28"/>
        </w:rPr>
      </w:pPr>
    </w:p>
    <w:p w:rsidR="00835953" w:rsidRPr="005A4DC4" w:rsidRDefault="00835953" w:rsidP="00835953">
      <w:pPr>
        <w:pStyle w:val="formattext0"/>
        <w:shd w:val="clear" w:color="auto" w:fill="FFFFFF"/>
        <w:spacing w:before="0" w:beforeAutospacing="0" w:after="0" w:afterAutospacing="0"/>
        <w:ind w:left="480" w:firstLine="708"/>
        <w:textAlignment w:val="baseline"/>
        <w:rPr>
          <w:sz w:val="28"/>
          <w:szCs w:val="28"/>
        </w:rPr>
      </w:pPr>
      <w:r w:rsidRPr="005A4DC4">
        <w:rPr>
          <w:sz w:val="28"/>
          <w:szCs w:val="28"/>
        </w:rPr>
        <w:t>- правоустанавливающие документы на земельный участок;</w:t>
      </w:r>
      <w:r w:rsidRPr="005A4DC4">
        <w:rPr>
          <w:sz w:val="28"/>
          <w:szCs w:val="28"/>
        </w:rPr>
        <w:br/>
      </w:r>
    </w:p>
    <w:p w:rsidR="00835953" w:rsidRPr="005A4DC4" w:rsidRDefault="00835953" w:rsidP="00835953">
      <w:pPr>
        <w:pStyle w:val="formattext0"/>
        <w:shd w:val="clear" w:color="auto" w:fill="FFFFFF"/>
        <w:spacing w:before="0" w:beforeAutospacing="0" w:after="0" w:afterAutospacing="0"/>
        <w:ind w:left="480" w:firstLine="708"/>
        <w:textAlignment w:val="baseline"/>
        <w:rPr>
          <w:sz w:val="28"/>
          <w:szCs w:val="28"/>
        </w:rPr>
      </w:pPr>
      <w:r w:rsidRPr="005A4DC4">
        <w:rPr>
          <w:sz w:val="28"/>
          <w:szCs w:val="28"/>
        </w:rPr>
        <w:t>- градостроительный план земельного участка, представленный для получения разрешения на строительство;</w:t>
      </w:r>
      <w:r w:rsidRPr="005A4DC4">
        <w:rPr>
          <w:sz w:val="28"/>
          <w:szCs w:val="28"/>
        </w:rPr>
        <w:br/>
      </w:r>
    </w:p>
    <w:p w:rsidR="00835953" w:rsidRPr="005A4DC4" w:rsidRDefault="00835953" w:rsidP="00835953">
      <w:pPr>
        <w:pStyle w:val="formattext0"/>
        <w:shd w:val="clear" w:color="auto" w:fill="FFFFFF"/>
        <w:spacing w:before="0" w:beforeAutospacing="0" w:after="0" w:afterAutospacing="0"/>
        <w:ind w:left="480" w:firstLine="708"/>
        <w:textAlignment w:val="baseline"/>
        <w:rPr>
          <w:sz w:val="28"/>
          <w:szCs w:val="28"/>
        </w:rPr>
      </w:pPr>
      <w:r w:rsidRPr="005A4DC4">
        <w:rPr>
          <w:sz w:val="28"/>
          <w:szCs w:val="28"/>
        </w:rPr>
        <w:t>- разрешение на строительство;</w:t>
      </w:r>
      <w:r w:rsidRPr="005A4DC4">
        <w:rPr>
          <w:sz w:val="28"/>
          <w:szCs w:val="28"/>
        </w:rPr>
        <w:br/>
      </w:r>
    </w:p>
    <w:p w:rsidR="00835953" w:rsidRPr="005A4DC4" w:rsidRDefault="00835953" w:rsidP="00835953">
      <w:pPr>
        <w:pStyle w:val="formattext0"/>
        <w:shd w:val="clear" w:color="auto" w:fill="FFFFFF"/>
        <w:spacing w:before="0" w:beforeAutospacing="0" w:after="0" w:afterAutospacing="0"/>
        <w:ind w:left="480" w:firstLine="708"/>
        <w:textAlignment w:val="baseline"/>
        <w:rPr>
          <w:sz w:val="28"/>
          <w:szCs w:val="28"/>
        </w:rPr>
      </w:pPr>
      <w:r w:rsidRPr="005A4DC4">
        <w:rPr>
          <w:sz w:val="28"/>
          <w:szCs w:val="28"/>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Pr="005A4DC4">
        <w:rPr>
          <w:sz w:val="28"/>
          <w:szCs w:val="28"/>
        </w:rPr>
        <w:br/>
      </w:r>
    </w:p>
    <w:p w:rsidR="00835953" w:rsidRPr="005A4DC4" w:rsidRDefault="00835953" w:rsidP="00835953">
      <w:pPr>
        <w:pStyle w:val="formattext0"/>
        <w:shd w:val="clear" w:color="auto" w:fill="FFFFFF"/>
        <w:spacing w:before="0" w:beforeAutospacing="0" w:after="0" w:afterAutospacing="0"/>
        <w:ind w:left="480" w:firstLine="708"/>
        <w:textAlignment w:val="baseline"/>
        <w:rPr>
          <w:sz w:val="28"/>
          <w:szCs w:val="28"/>
        </w:rPr>
      </w:pPr>
      <w:r w:rsidRPr="005A4DC4">
        <w:rPr>
          <w:sz w:val="28"/>
          <w:szCs w:val="28"/>
        </w:rPr>
        <w:t xml:space="preserve">- акт, подтверждающий соответствие параметров построенного, реконструированного объекта капитального строительства проектной </w:t>
      </w:r>
      <w:r w:rsidRPr="005A4DC4">
        <w:rPr>
          <w:sz w:val="28"/>
          <w:szCs w:val="28"/>
        </w:rP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 в случае осуществления строительства, реконструкции на основании договора строительного подряда, а также лицом, осуществляющим строительный контроль, - в случае осуществления строительного контроля на основании договора);</w:t>
      </w:r>
      <w:r w:rsidRPr="005A4DC4">
        <w:rPr>
          <w:sz w:val="28"/>
          <w:szCs w:val="28"/>
        </w:rPr>
        <w:br/>
      </w:r>
    </w:p>
    <w:p w:rsidR="00835953" w:rsidRPr="005A4DC4" w:rsidRDefault="00835953" w:rsidP="00835953">
      <w:pPr>
        <w:pStyle w:val="formattext0"/>
        <w:shd w:val="clear" w:color="auto" w:fill="FFFFFF"/>
        <w:spacing w:before="0" w:beforeAutospacing="0" w:after="0" w:afterAutospacing="0"/>
        <w:ind w:left="480" w:firstLine="708"/>
        <w:textAlignment w:val="baseline"/>
        <w:rPr>
          <w:sz w:val="28"/>
          <w:szCs w:val="28"/>
        </w:rPr>
      </w:pPr>
      <w:r w:rsidRPr="005A4DC4">
        <w:rPr>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Pr="005A4DC4">
        <w:rPr>
          <w:sz w:val="28"/>
          <w:szCs w:val="28"/>
        </w:rPr>
        <w:br/>
      </w:r>
    </w:p>
    <w:p w:rsidR="00835953" w:rsidRPr="005A4DC4" w:rsidRDefault="00835953" w:rsidP="00835953">
      <w:pPr>
        <w:pStyle w:val="formattext0"/>
        <w:shd w:val="clear" w:color="auto" w:fill="FFFFFF"/>
        <w:spacing w:before="0" w:beforeAutospacing="0" w:after="0" w:afterAutospacing="0"/>
        <w:ind w:left="480" w:firstLine="708"/>
        <w:textAlignment w:val="baseline"/>
        <w:rPr>
          <w:sz w:val="28"/>
          <w:szCs w:val="28"/>
        </w:rPr>
      </w:pPr>
      <w:r w:rsidRPr="005A4DC4">
        <w:rPr>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 в случае осуществления строительства, реконструкции на основании договора строительного подряда);</w:t>
      </w:r>
      <w:r w:rsidRPr="005A4DC4">
        <w:rPr>
          <w:sz w:val="28"/>
          <w:szCs w:val="28"/>
        </w:rPr>
        <w:br/>
      </w:r>
    </w:p>
    <w:p w:rsidR="00835953" w:rsidRPr="005A4DC4" w:rsidRDefault="00835953" w:rsidP="00835953">
      <w:pPr>
        <w:pStyle w:val="formattext0"/>
        <w:shd w:val="clear" w:color="auto" w:fill="FFFFFF"/>
        <w:spacing w:before="0" w:beforeAutospacing="0" w:after="0" w:afterAutospacing="0"/>
        <w:ind w:left="480" w:firstLine="708"/>
        <w:textAlignment w:val="baseline"/>
        <w:rPr>
          <w:sz w:val="28"/>
          <w:szCs w:val="28"/>
        </w:rPr>
      </w:pPr>
      <w:r w:rsidRPr="005A4DC4">
        <w:rPr>
          <w:sz w:val="28"/>
          <w:szCs w:val="28"/>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Градостроительным Кодексом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Градостроительным Кодексом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Градостроительным Кодексом РФ</w:t>
      </w:r>
      <w:hyperlink r:id="rId5" w:anchor="64U0IK" w:history="1"/>
      <w:r w:rsidRPr="005A4DC4">
        <w:rPr>
          <w:sz w:val="28"/>
          <w:szCs w:val="28"/>
        </w:rPr>
        <w:t>;</w:t>
      </w:r>
      <w:r w:rsidRPr="005A4DC4">
        <w:rPr>
          <w:sz w:val="28"/>
          <w:szCs w:val="28"/>
        </w:rPr>
        <w:br/>
      </w:r>
    </w:p>
    <w:p w:rsidR="00835953" w:rsidRPr="005A4DC4" w:rsidRDefault="00835953" w:rsidP="00835953">
      <w:pPr>
        <w:pStyle w:val="formattext0"/>
        <w:shd w:val="clear" w:color="auto" w:fill="FFFFFF"/>
        <w:spacing w:before="0" w:beforeAutospacing="0" w:after="0" w:afterAutospacing="0"/>
        <w:ind w:left="480" w:firstLine="708"/>
        <w:textAlignment w:val="baseline"/>
        <w:rPr>
          <w:sz w:val="28"/>
          <w:szCs w:val="28"/>
        </w:rPr>
      </w:pPr>
      <w:r w:rsidRPr="005A4DC4">
        <w:rPr>
          <w:sz w:val="28"/>
          <w:szCs w:val="28"/>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w:t>
      </w:r>
      <w:r w:rsidRPr="005A4DC4">
        <w:rPr>
          <w:sz w:val="28"/>
          <w:szCs w:val="28"/>
        </w:rPr>
        <w:lastRenderedPageBreak/>
        <w:t>объекте;</w:t>
      </w:r>
      <w:r w:rsidRPr="005A4DC4">
        <w:rPr>
          <w:sz w:val="28"/>
          <w:szCs w:val="28"/>
        </w:rPr>
        <w:br/>
      </w:r>
    </w:p>
    <w:p w:rsidR="00835953" w:rsidRPr="005A4DC4" w:rsidRDefault="00835953" w:rsidP="00835953">
      <w:pPr>
        <w:pStyle w:val="formattext0"/>
        <w:shd w:val="clear" w:color="auto" w:fill="FFFFFF"/>
        <w:spacing w:before="0" w:beforeAutospacing="0" w:after="0" w:afterAutospacing="0"/>
        <w:ind w:left="480" w:firstLine="708"/>
        <w:textAlignment w:val="baseline"/>
        <w:rPr>
          <w:sz w:val="28"/>
          <w:szCs w:val="28"/>
        </w:rPr>
      </w:pPr>
      <w:r w:rsidRPr="005A4DC4">
        <w:rPr>
          <w:sz w:val="28"/>
          <w:szCs w:val="28"/>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ФЗ «Об объектах культурного наследия народов РФ», при проведении реставрации, консервации, ремонта этого объекта и его приспособления для современного использования;</w:t>
      </w:r>
      <w:r w:rsidRPr="005A4DC4">
        <w:rPr>
          <w:sz w:val="28"/>
          <w:szCs w:val="28"/>
        </w:rPr>
        <w:br/>
      </w:r>
    </w:p>
    <w:p w:rsidR="006F40A5" w:rsidRPr="003D67F1" w:rsidRDefault="00835953" w:rsidP="00835953">
      <w:pPr>
        <w:pStyle w:val="formattext0"/>
        <w:shd w:val="clear" w:color="auto" w:fill="FFFFFF"/>
        <w:spacing w:before="0" w:beforeAutospacing="0" w:after="0" w:afterAutospacing="0"/>
        <w:ind w:left="480" w:firstLine="708"/>
        <w:textAlignment w:val="baseline"/>
        <w:rPr>
          <w:sz w:val="28"/>
          <w:szCs w:val="28"/>
        </w:rPr>
      </w:pPr>
      <w:r w:rsidRPr="003D67F1">
        <w:rPr>
          <w:sz w:val="28"/>
          <w:szCs w:val="28"/>
        </w:rPr>
        <w:t>- технический план объекта капитального строительства, подготовленный в соответствии с ФЗ «О государственной регистрации недвижимости»;</w:t>
      </w:r>
    </w:p>
    <w:p w:rsidR="008F1FB3" w:rsidRPr="005A4DC4" w:rsidRDefault="008F1FB3" w:rsidP="00835953">
      <w:pPr>
        <w:pStyle w:val="formattext0"/>
        <w:shd w:val="clear" w:color="auto" w:fill="FFFFFF"/>
        <w:spacing w:before="0" w:beforeAutospacing="0" w:after="0" w:afterAutospacing="0"/>
        <w:ind w:left="480" w:firstLine="708"/>
        <w:textAlignment w:val="baseline"/>
        <w:rPr>
          <w:sz w:val="28"/>
          <w:szCs w:val="28"/>
        </w:rPr>
      </w:pPr>
    </w:p>
    <w:p w:rsidR="00835953" w:rsidRPr="005A4DC4" w:rsidRDefault="003D67F1" w:rsidP="008F1FB3">
      <w:pPr>
        <w:pStyle w:val="formattext0"/>
        <w:shd w:val="clear" w:color="auto" w:fill="FFFFFF"/>
        <w:spacing w:before="0" w:beforeAutospacing="0" w:after="0" w:afterAutospacing="0"/>
        <w:ind w:firstLine="480"/>
        <w:jc w:val="both"/>
        <w:textAlignment w:val="baseline"/>
        <w:rPr>
          <w:sz w:val="28"/>
          <w:szCs w:val="28"/>
        </w:rPr>
      </w:pPr>
      <w:r>
        <w:rPr>
          <w:sz w:val="28"/>
          <w:szCs w:val="28"/>
        </w:rPr>
        <w:t>9</w:t>
      </w:r>
      <w:r w:rsidR="006F40A5" w:rsidRPr="005A4DC4">
        <w:rPr>
          <w:sz w:val="28"/>
          <w:szCs w:val="28"/>
        </w:rPr>
        <w:t xml:space="preserve">) </w:t>
      </w:r>
      <w:r w:rsidR="006F40A5" w:rsidRPr="005A4DC4">
        <w:rPr>
          <w:sz w:val="28"/>
          <w:szCs w:val="28"/>
          <w:shd w:val="clear" w:color="auto" w:fill="FFFFFF"/>
        </w:rPr>
        <w:t>Орган,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6" w:anchor="dst278" w:history="1">
        <w:r w:rsidR="008F1FB3" w:rsidRPr="005A4DC4">
          <w:rPr>
            <w:rStyle w:val="a3"/>
            <w:color w:val="auto"/>
            <w:sz w:val="28"/>
            <w:szCs w:val="28"/>
            <w:u w:val="none"/>
            <w:shd w:val="clear" w:color="auto" w:fill="FFFFFF"/>
          </w:rPr>
          <w:t>шаге</w:t>
        </w:r>
        <w:r w:rsidR="006F40A5" w:rsidRPr="005A4DC4">
          <w:rPr>
            <w:rStyle w:val="a3"/>
            <w:color w:val="auto"/>
            <w:sz w:val="28"/>
            <w:szCs w:val="28"/>
            <w:u w:val="none"/>
            <w:shd w:val="clear" w:color="auto" w:fill="FFFFFF"/>
          </w:rPr>
          <w:t xml:space="preserve"> </w:t>
        </w:r>
        <w:r>
          <w:rPr>
            <w:rStyle w:val="a3"/>
            <w:color w:val="auto"/>
            <w:sz w:val="28"/>
            <w:szCs w:val="28"/>
            <w:u w:val="none"/>
            <w:shd w:val="clear" w:color="auto" w:fill="FFFFFF"/>
          </w:rPr>
          <w:t>8</w:t>
        </w:r>
      </w:hyperlink>
      <w:r w:rsidR="008F1FB3" w:rsidRPr="005A4DC4">
        <w:rPr>
          <w:sz w:val="28"/>
          <w:szCs w:val="28"/>
        </w:rPr>
        <w:t>)</w:t>
      </w:r>
      <w:r w:rsidR="006F40A5" w:rsidRPr="005A4DC4">
        <w:rPr>
          <w:sz w:val="28"/>
          <w:szCs w:val="28"/>
          <w:shd w:val="clear" w:color="auto" w:fill="FFFFFF"/>
        </w:rPr>
        <w:t>,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
    <w:p w:rsidR="00835953" w:rsidRPr="005A4DC4" w:rsidRDefault="00835953" w:rsidP="00835953">
      <w:pPr>
        <w:pStyle w:val="FORMATTEXT"/>
        <w:ind w:firstLine="568"/>
        <w:jc w:val="both"/>
        <w:rPr>
          <w:rFonts w:ascii="Times New Roman" w:hAnsi="Times New Roman" w:cs="Times New Roman"/>
          <w:sz w:val="28"/>
          <w:szCs w:val="28"/>
        </w:rPr>
      </w:pPr>
    </w:p>
    <w:p w:rsidR="008F1FB3" w:rsidRPr="005A4DC4" w:rsidRDefault="008F1FB3" w:rsidP="00835953">
      <w:pPr>
        <w:pStyle w:val="FORMATTEXT"/>
        <w:ind w:firstLine="568"/>
        <w:jc w:val="both"/>
        <w:rPr>
          <w:rFonts w:ascii="Times New Roman" w:hAnsi="Times New Roman" w:cs="Times New Roman"/>
          <w:sz w:val="28"/>
          <w:szCs w:val="28"/>
        </w:rPr>
      </w:pPr>
    </w:p>
    <w:p w:rsidR="00F32554" w:rsidRPr="005A4DC4" w:rsidRDefault="00F32554" w:rsidP="003F5631">
      <w:pPr>
        <w:pStyle w:val="HEADERTEXT"/>
        <w:jc w:val="center"/>
        <w:rPr>
          <w:rFonts w:ascii="Times New Roman" w:hAnsi="Times New Roman" w:cs="Times New Roman"/>
          <w:b/>
          <w:bCs/>
          <w:color w:val="auto"/>
          <w:sz w:val="28"/>
          <w:szCs w:val="28"/>
        </w:rPr>
      </w:pPr>
    </w:p>
    <w:p w:rsidR="00F32554" w:rsidRPr="005A4DC4" w:rsidRDefault="00F32554" w:rsidP="003F5631">
      <w:pPr>
        <w:pStyle w:val="HEADERTEXT"/>
        <w:jc w:val="center"/>
        <w:rPr>
          <w:rFonts w:ascii="Times New Roman" w:hAnsi="Times New Roman" w:cs="Times New Roman"/>
          <w:b/>
          <w:bCs/>
          <w:color w:val="auto"/>
          <w:sz w:val="28"/>
          <w:szCs w:val="28"/>
        </w:rPr>
      </w:pPr>
    </w:p>
    <w:p w:rsidR="00F32554" w:rsidRPr="005A4DC4" w:rsidRDefault="00F32554" w:rsidP="003F5631">
      <w:pPr>
        <w:pStyle w:val="HEADERTEXT"/>
        <w:jc w:val="center"/>
        <w:rPr>
          <w:rFonts w:ascii="Times New Roman" w:hAnsi="Times New Roman" w:cs="Times New Roman"/>
          <w:b/>
          <w:bCs/>
          <w:color w:val="auto"/>
          <w:sz w:val="28"/>
          <w:szCs w:val="28"/>
        </w:rPr>
      </w:pPr>
    </w:p>
    <w:p w:rsidR="00F32554" w:rsidRPr="005A4DC4" w:rsidRDefault="00F32554" w:rsidP="003F5631">
      <w:pPr>
        <w:pStyle w:val="HEADERTEXT"/>
        <w:jc w:val="center"/>
        <w:rPr>
          <w:rFonts w:ascii="Times New Roman" w:hAnsi="Times New Roman" w:cs="Times New Roman"/>
          <w:b/>
          <w:bCs/>
          <w:color w:val="auto"/>
          <w:sz w:val="28"/>
          <w:szCs w:val="28"/>
        </w:rPr>
      </w:pPr>
    </w:p>
    <w:p w:rsidR="00F32554" w:rsidRPr="005A4DC4" w:rsidRDefault="00F32554" w:rsidP="003F5631">
      <w:pPr>
        <w:pStyle w:val="HEADERTEXT"/>
        <w:jc w:val="center"/>
        <w:rPr>
          <w:rFonts w:ascii="Times New Roman" w:hAnsi="Times New Roman" w:cs="Times New Roman"/>
          <w:b/>
          <w:bCs/>
          <w:color w:val="auto"/>
          <w:sz w:val="28"/>
          <w:szCs w:val="28"/>
        </w:rPr>
      </w:pPr>
    </w:p>
    <w:p w:rsidR="00F32554" w:rsidRPr="005A4DC4" w:rsidRDefault="00F32554" w:rsidP="003F5631">
      <w:pPr>
        <w:pStyle w:val="HEADERTEXT"/>
        <w:jc w:val="center"/>
        <w:rPr>
          <w:rFonts w:ascii="Times New Roman" w:hAnsi="Times New Roman" w:cs="Times New Roman"/>
          <w:b/>
          <w:bCs/>
          <w:color w:val="auto"/>
          <w:sz w:val="28"/>
          <w:szCs w:val="28"/>
        </w:rPr>
      </w:pPr>
    </w:p>
    <w:p w:rsidR="00F32554" w:rsidRPr="005A4DC4" w:rsidRDefault="00F32554" w:rsidP="003F5631">
      <w:pPr>
        <w:pStyle w:val="HEADERTEXT"/>
        <w:jc w:val="center"/>
        <w:rPr>
          <w:rFonts w:ascii="Times New Roman" w:hAnsi="Times New Roman" w:cs="Times New Roman"/>
          <w:b/>
          <w:bCs/>
          <w:color w:val="auto"/>
          <w:sz w:val="28"/>
          <w:szCs w:val="28"/>
        </w:rPr>
      </w:pPr>
    </w:p>
    <w:p w:rsidR="00F32554" w:rsidRPr="005A4DC4" w:rsidRDefault="00F32554" w:rsidP="003F5631">
      <w:pPr>
        <w:pStyle w:val="HEADERTEXT"/>
        <w:jc w:val="center"/>
        <w:rPr>
          <w:rFonts w:ascii="Times New Roman" w:hAnsi="Times New Roman" w:cs="Times New Roman"/>
          <w:b/>
          <w:bCs/>
          <w:color w:val="auto"/>
          <w:sz w:val="28"/>
          <w:szCs w:val="28"/>
        </w:rPr>
      </w:pPr>
    </w:p>
    <w:sectPr w:rsidR="00F32554" w:rsidRPr="005A4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66"/>
    <w:rsid w:val="0000483A"/>
    <w:rsid w:val="00061586"/>
    <w:rsid w:val="001B493C"/>
    <w:rsid w:val="001B52BF"/>
    <w:rsid w:val="0029140E"/>
    <w:rsid w:val="002A3832"/>
    <w:rsid w:val="002B78D8"/>
    <w:rsid w:val="003174A3"/>
    <w:rsid w:val="00340166"/>
    <w:rsid w:val="0037519C"/>
    <w:rsid w:val="003D67F1"/>
    <w:rsid w:val="003F5631"/>
    <w:rsid w:val="00424AF9"/>
    <w:rsid w:val="00585B98"/>
    <w:rsid w:val="005A4DC4"/>
    <w:rsid w:val="005B6FCA"/>
    <w:rsid w:val="006F38B1"/>
    <w:rsid w:val="006F40A5"/>
    <w:rsid w:val="007D718C"/>
    <w:rsid w:val="007E764E"/>
    <w:rsid w:val="00835953"/>
    <w:rsid w:val="00865DBB"/>
    <w:rsid w:val="008C21B1"/>
    <w:rsid w:val="008F0881"/>
    <w:rsid w:val="008F1FB3"/>
    <w:rsid w:val="0099043E"/>
    <w:rsid w:val="009B08CE"/>
    <w:rsid w:val="00A22AD8"/>
    <w:rsid w:val="00A84BB8"/>
    <w:rsid w:val="00B153E1"/>
    <w:rsid w:val="00B25BA4"/>
    <w:rsid w:val="00BC3019"/>
    <w:rsid w:val="00C31986"/>
    <w:rsid w:val="00CA761E"/>
    <w:rsid w:val="00D03944"/>
    <w:rsid w:val="00DE375D"/>
    <w:rsid w:val="00F32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EB8C5-A6E7-4AEC-9DB7-9D427D7D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34016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formattext0">
    <w:name w:val="formattext"/>
    <w:basedOn w:val="a"/>
    <w:rsid w:val="008359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3F563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styleId="a3">
    <w:name w:val="Hyperlink"/>
    <w:basedOn w:val="a0"/>
    <w:uiPriority w:val="99"/>
    <w:semiHidden/>
    <w:unhideWhenUsed/>
    <w:rsid w:val="006F40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407208/935a657a2b5f7c7a6436cb756694bb2d649c7a00/" TargetMode="External"/><Relationship Id="rId5" Type="http://schemas.openxmlformats.org/officeDocument/2006/relationships/hyperlink" Target="https://docs.cntd.ru/document/901919338" TargetMode="External"/><Relationship Id="rId4" Type="http://schemas.openxmlformats.org/officeDocument/2006/relationships/hyperlink" Target="http://www.consultant.ru/document/cons_doc_LAW_4102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1451</Words>
  <Characters>8275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2022-09-06T08:29:00Z</dcterms:created>
  <dcterms:modified xsi:type="dcterms:W3CDTF">2022-09-06T08:29:00Z</dcterms:modified>
</cp:coreProperties>
</file>