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F16D99" w:rsidRPr="00B46F35">
        <w:t>г</w:t>
      </w:r>
      <w:r w:rsidR="004B6E3A" w:rsidRPr="00B46F35">
        <w:t>ородско</w:t>
      </w:r>
      <w:r w:rsidR="004F66E9">
        <w:t>го</w:t>
      </w:r>
      <w:r w:rsidR="004B6E3A" w:rsidRPr="00B46F35">
        <w:t xml:space="preserve"> </w:t>
      </w:r>
      <w:r w:rsidR="00F16D99" w:rsidRPr="00B46F35">
        <w:t>о</w:t>
      </w:r>
      <w:r w:rsidR="004B6E3A" w:rsidRPr="00B46F35">
        <w:t>круг</w:t>
      </w:r>
      <w:r w:rsidR="004F66E9">
        <w:t>а</w:t>
      </w:r>
      <w:r w:rsidR="004B6E3A" w:rsidRPr="00B46F35">
        <w:t xml:space="preserve"> «</w:t>
      </w:r>
      <w:r w:rsidR="00540A8A">
        <w:t>г</w:t>
      </w:r>
      <w:r w:rsidR="004B6E3A" w:rsidRPr="00B46F35">
        <w:t xml:space="preserve">ород </w:t>
      </w:r>
      <w:proofErr w:type="spellStart"/>
      <w:r w:rsidR="004B6E3A" w:rsidRPr="00B46F35">
        <w:t>Кизилюрт</w:t>
      </w:r>
      <w:proofErr w:type="spellEnd"/>
      <w:r w:rsidR="004B6E3A" w:rsidRPr="00B46F35">
        <w:t>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387059" w:rsidRDefault="004D6B53" w:rsidP="0038705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 w:rsidR="00E7441C">
        <w:t>1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E7441C">
        <w:t>665</w:t>
      </w:r>
      <w:r w:rsidR="00387059" w:rsidRPr="00201F45">
        <w:t xml:space="preserve"> кв</w:t>
      </w:r>
      <w:proofErr w:type="gramStart"/>
      <w:r w:rsidR="00387059" w:rsidRPr="00201F45">
        <w:t>.м</w:t>
      </w:r>
      <w:proofErr w:type="gramEnd"/>
      <w:r w:rsidR="00387059" w:rsidRPr="00201F45">
        <w:t xml:space="preserve"> с кадастровым номером 05:45:0000</w:t>
      </w:r>
      <w:r w:rsidR="00E7441C">
        <w:t>46</w:t>
      </w:r>
      <w:r w:rsidR="00387059" w:rsidRPr="00201F45">
        <w:t>:</w:t>
      </w:r>
      <w:r w:rsidR="001018AF">
        <w:t>1</w:t>
      </w:r>
      <w:r w:rsidR="00E7441C">
        <w:t>31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1018AF">
        <w:rPr>
          <w:rFonts w:eastAsia="Calibri"/>
        </w:rPr>
        <w:t>ул</w:t>
      </w:r>
      <w:r w:rsidR="00387059" w:rsidRPr="00201F45">
        <w:rPr>
          <w:rFonts w:eastAsia="Calibri"/>
        </w:rPr>
        <w:t xml:space="preserve">. </w:t>
      </w:r>
      <w:proofErr w:type="gramStart"/>
      <w:r w:rsidR="001018AF">
        <w:rPr>
          <w:rFonts w:eastAsia="Calibri"/>
        </w:rPr>
        <w:t>Буйнакского</w:t>
      </w:r>
      <w:proofErr w:type="gramEnd"/>
      <w:r w:rsidR="00387059" w:rsidRPr="00201F45">
        <w:rPr>
          <w:rFonts w:eastAsia="Calibri"/>
        </w:rPr>
        <w:t xml:space="preserve">, </w:t>
      </w:r>
      <w:r w:rsidR="00150ADA">
        <w:rPr>
          <w:rFonts w:eastAsia="Calibri"/>
        </w:rPr>
        <w:t>8</w:t>
      </w:r>
      <w:r w:rsidR="00E7441C">
        <w:rPr>
          <w:rFonts w:eastAsia="Calibri"/>
        </w:rPr>
        <w:t>9</w:t>
      </w:r>
      <w:r w:rsidR="00387059" w:rsidRPr="00201F45">
        <w:t xml:space="preserve">. Категория земель – земли населенных пунктов. Разрешенное использование – для </w:t>
      </w:r>
      <w:r w:rsidR="00E7441C">
        <w:t>производственной деятельности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E7441C">
        <w:t>23</w:t>
      </w:r>
      <w:r w:rsidR="00E82C77">
        <w:t>5</w:t>
      </w:r>
      <w:r w:rsidR="00E7441C">
        <w:t>00</w:t>
      </w:r>
      <w:r w:rsidR="00387059" w:rsidRPr="00201F45">
        <w:t xml:space="preserve"> (</w:t>
      </w:r>
      <w:r w:rsidR="00E7441C">
        <w:t>двадцать три</w:t>
      </w:r>
      <w:r w:rsidR="00387059" w:rsidRPr="00201F45">
        <w:t xml:space="preserve"> тысяч</w:t>
      </w:r>
      <w:r w:rsidR="00E82C77">
        <w:t>и</w:t>
      </w:r>
      <w:r w:rsidR="00E7441C">
        <w:t xml:space="preserve"> </w:t>
      </w:r>
      <w:r w:rsidR="00E82C77">
        <w:t>пятьсот</w:t>
      </w:r>
      <w:r w:rsidR="00387059" w:rsidRPr="00201F45">
        <w:t xml:space="preserve">) руб. Сумма задатка – </w:t>
      </w:r>
      <w:r w:rsidR="00E82C77">
        <w:t>7050</w:t>
      </w:r>
      <w:r w:rsidR="00387059" w:rsidRPr="00201F45">
        <w:t xml:space="preserve"> рублей, что составляет 30% от начальной цены. Срок аренды – </w:t>
      </w:r>
      <w:r w:rsidR="00E7441C">
        <w:t>1 год 6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E7441C">
        <w:t>214</w:t>
      </w:r>
      <w:r w:rsidR="00387059" w:rsidRPr="00201F45">
        <w:t xml:space="preserve">-П от </w:t>
      </w:r>
      <w:r w:rsidR="00E7441C">
        <w:t>10</w:t>
      </w:r>
      <w:r w:rsidR="00387059" w:rsidRPr="00201F45">
        <w:t>.</w:t>
      </w:r>
      <w:r w:rsidR="00C85649">
        <w:t>0</w:t>
      </w:r>
      <w:r w:rsidR="00E7441C">
        <w:t>6</w:t>
      </w:r>
      <w:r w:rsidR="00387059" w:rsidRPr="00201F45">
        <w:t>.20</w:t>
      </w:r>
      <w:r w:rsidR="00C85649">
        <w:t>2</w:t>
      </w:r>
      <w:r w:rsidR="00150ADA">
        <w:t>1</w:t>
      </w:r>
      <w:r w:rsidR="00387059" w:rsidRPr="00201F45">
        <w:t>г.)</w:t>
      </w:r>
    </w:p>
    <w:p w:rsidR="00FE6289" w:rsidRPr="008E7869" w:rsidRDefault="00387059" w:rsidP="00E7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FE6289" w:rsidRPr="008E7869" w:rsidRDefault="00D27D0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310A95">
        <w:rPr>
          <w:rStyle w:val="blk"/>
          <w:rFonts w:ascii="Times New Roman" w:hAnsi="Times New Roman" w:cs="Times New Roman"/>
          <w:sz w:val="24"/>
          <w:szCs w:val="24"/>
        </w:rPr>
        <w:t>15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</w:t>
      </w:r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9E0B3F">
        <w:rPr>
          <w:rStyle w:val="blk"/>
          <w:rFonts w:ascii="Times New Roman" w:hAnsi="Times New Roman" w:cs="Times New Roman"/>
          <w:sz w:val="24"/>
          <w:szCs w:val="24"/>
        </w:rPr>
        <w:t>15 кВт</w:t>
      </w:r>
      <w:r w:rsidR="009E0B3F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0,22 </w:t>
      </w:r>
      <w:proofErr w:type="spellStart"/>
      <w:r w:rsidR="00B14F0C"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 w:rsidR="00B14F0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 w:rsidR="0057372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725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 w:rsidR="009E0B3F"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26.12.2019г. № 122.</w:t>
      </w:r>
    </w:p>
    <w:p w:rsidR="005C3DA2" w:rsidRPr="00BA0E33" w:rsidRDefault="005C3DA2" w:rsidP="005C3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предельная свободная мощность существующих сетей – 1</w:t>
      </w:r>
      <w:r>
        <w:rPr>
          <w:rStyle w:val="blk"/>
          <w:rFonts w:ascii="Times New Roman" w:hAnsi="Times New Roman" w:cs="Times New Roman"/>
          <w:sz w:val="24"/>
          <w:szCs w:val="28"/>
        </w:rPr>
        <w:t>5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82C22">
        <w:rPr>
          <w:rStyle w:val="blk"/>
          <w:rFonts w:ascii="Times New Roman" w:hAnsi="Times New Roman" w:cs="Times New Roman"/>
          <w:sz w:val="24"/>
          <w:szCs w:val="28"/>
        </w:rPr>
        <w:t>с даты выдачи</w:t>
      </w:r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присоединение) – в соответствии с постановлением Республиканской службы по тарифам РД от 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 w:rsidR="00D82C22"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FE6289" w:rsidRPr="008E786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289"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до 50 </w:t>
      </w:r>
      <w:proofErr w:type="spellStart"/>
      <w:r w:rsidR="00353E45">
        <w:rPr>
          <w:rStyle w:val="blk"/>
          <w:rFonts w:ascii="Times New Roman" w:hAnsi="Times New Roman" w:cs="Times New Roman"/>
          <w:sz w:val="24"/>
          <w:szCs w:val="24"/>
        </w:rPr>
        <w:t>куб</w:t>
      </w:r>
      <w:proofErr w:type="gramStart"/>
      <w:r w:rsidR="00353E45">
        <w:rPr>
          <w:rStyle w:val="blk"/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53E45">
        <w:rPr>
          <w:rStyle w:val="blk"/>
          <w:rFonts w:ascii="Times New Roman" w:hAnsi="Times New Roman" w:cs="Times New Roman"/>
          <w:sz w:val="24"/>
          <w:szCs w:val="24"/>
        </w:rPr>
        <w:t>/ч.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353E45">
        <w:rPr>
          <w:rStyle w:val="blk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353E45">
        <w:rPr>
          <w:rStyle w:val="blk"/>
          <w:rFonts w:ascii="Times New Roman" w:hAnsi="Times New Roman" w:cs="Times New Roman"/>
          <w:sz w:val="24"/>
          <w:szCs w:val="24"/>
        </w:rPr>
        <w:t>/ч.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8E786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 действия технических условий – 9 месяцев </w:t>
      </w:r>
      <w:proofErr w:type="gramStart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– </w:t>
      </w:r>
      <w:r w:rsidR="00353E45">
        <w:rPr>
          <w:rStyle w:val="blk"/>
          <w:rFonts w:ascii="Times New Roman" w:hAnsi="Times New Roman" w:cs="Times New Roman"/>
          <w:sz w:val="24"/>
          <w:szCs w:val="24"/>
        </w:rPr>
        <w:t xml:space="preserve">2760,61 руб., 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</w:p>
    <w:p w:rsidR="00387059" w:rsidRDefault="00387059" w:rsidP="00FE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</w:t>
      </w:r>
      <w:r w:rsidR="00C85649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9C02DC"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 w:rsidR="009C02DC"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743F93" w:rsidRPr="008E7869">
        <w:rPr>
          <w:rFonts w:ascii="Times New Roman" w:hAnsi="Times New Roman" w:cs="Times New Roman"/>
          <w:sz w:val="24"/>
          <w:szCs w:val="24"/>
        </w:rPr>
        <w:t>30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A432B9" w:rsidRDefault="00A432B9" w:rsidP="00A432B9">
      <w:pPr>
        <w:pStyle w:val="western"/>
        <w:spacing w:before="0" w:beforeAutospacing="0" w:after="0" w:afterAutospacing="0"/>
        <w:jc w:val="both"/>
      </w:pPr>
      <w:r w:rsidRPr="00201F45">
        <w:t xml:space="preserve">Лот № </w:t>
      </w:r>
      <w:r>
        <w:t>2</w:t>
      </w:r>
      <w:r w:rsidRPr="00201F45">
        <w:t xml:space="preserve"> – земельный участок площадью </w:t>
      </w:r>
      <w:r>
        <w:t>70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>
        <w:t>7048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>ул</w:t>
      </w:r>
      <w:r w:rsidRPr="00201F45">
        <w:rPr>
          <w:rFonts w:eastAsia="Calibri"/>
        </w:rPr>
        <w:t xml:space="preserve">. </w:t>
      </w:r>
      <w:r>
        <w:rPr>
          <w:rFonts w:eastAsia="Calibri"/>
        </w:rPr>
        <w:t>Гагарина</w:t>
      </w:r>
      <w:r w:rsidRPr="00201F45">
        <w:rPr>
          <w:rFonts w:eastAsia="Calibri"/>
        </w:rPr>
        <w:t xml:space="preserve">, </w:t>
      </w:r>
      <w:r>
        <w:rPr>
          <w:rFonts w:eastAsia="Calibri"/>
        </w:rPr>
        <w:t>58в</w:t>
      </w:r>
      <w:r w:rsidRPr="00201F45">
        <w:t xml:space="preserve">. Категория земель – земли населенных пунктов. Разрешенное использование – для </w:t>
      </w:r>
      <w:r>
        <w:t>ведения предпринимательской деятельности</w:t>
      </w:r>
      <w:r w:rsidRPr="00201F45">
        <w:t xml:space="preserve">. Начальная цена права на заключение договора аренды земельного участка – </w:t>
      </w:r>
      <w:r w:rsidR="00F577F9">
        <w:t>9700</w:t>
      </w:r>
      <w:r w:rsidRPr="00201F45">
        <w:t xml:space="preserve"> (</w:t>
      </w:r>
      <w:r w:rsidR="00F577F9">
        <w:t>девять</w:t>
      </w:r>
      <w:r w:rsidRPr="00201F45">
        <w:t xml:space="preserve"> тысяч</w:t>
      </w:r>
      <w:r>
        <w:t xml:space="preserve"> </w:t>
      </w:r>
      <w:r w:rsidR="00F577F9">
        <w:t>семьсот</w:t>
      </w:r>
      <w:r w:rsidRPr="00201F45">
        <w:t xml:space="preserve">) руб. Сумма задатка – </w:t>
      </w:r>
      <w:r w:rsidR="00F577F9">
        <w:t>2910</w:t>
      </w:r>
      <w:r w:rsidRPr="00201F45">
        <w:t xml:space="preserve"> рублей, что составляет 30% от начальной цены. Срок аренды – </w:t>
      </w:r>
      <w:r>
        <w:t>1 год 6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F577F9">
        <w:t>322</w:t>
      </w:r>
      <w:r w:rsidRPr="00201F45">
        <w:t xml:space="preserve">-П от </w:t>
      </w:r>
      <w:r w:rsidR="00F577F9">
        <w:t>07</w:t>
      </w:r>
      <w:r w:rsidRPr="00201F45">
        <w:t>.</w:t>
      </w:r>
      <w:r>
        <w:t>0</w:t>
      </w:r>
      <w:r w:rsidR="00F577F9">
        <w:t>9</w:t>
      </w:r>
      <w:r w:rsidRPr="00201F45">
        <w:t>.20</w:t>
      </w:r>
      <w:r>
        <w:t>21</w:t>
      </w:r>
      <w:r w:rsidRPr="00201F45">
        <w:t>г.)</w:t>
      </w:r>
    </w:p>
    <w:p w:rsidR="00A432B9" w:rsidRPr="008E7869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к сетям инженерно- технического обеспечения: </w:t>
      </w:r>
    </w:p>
    <w:p w:rsidR="00A432B9" w:rsidRPr="008E7869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электрическим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15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кВт; максимальная мощность присоединяемых </w:t>
      </w:r>
      <w:proofErr w:type="spellStart"/>
      <w:r w:rsidRPr="008E7869">
        <w:rPr>
          <w:rStyle w:val="blk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Style w:val="blk"/>
          <w:rFonts w:ascii="Times New Roman" w:hAnsi="Times New Roman" w:cs="Times New Roman"/>
          <w:sz w:val="24"/>
          <w:szCs w:val="24"/>
        </w:rPr>
        <w:t>15 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класс напряжения электрических сетей, к которым осуществляется технологическое присоединение – 0,22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сроки подключения объекта капитального строительства к сетям инженерно-технического обеспечения – 4 месяца; 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, плата за подключение (технологическое присоединение) на дату опубликования извещения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550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руб. в соответствии с постановлением Республиканской службы по тарифам РД от 26.12.2019г. № 122.</w:t>
      </w:r>
    </w:p>
    <w:p w:rsidR="00A432B9" w:rsidRPr="00BA0E33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 xml:space="preserve">- возможность технологического присоединения к водопроводным сетям имеется: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предельная свободная мощность существующих сетей – </w:t>
      </w:r>
      <w:r w:rsidR="001174D4">
        <w:rPr>
          <w:rStyle w:val="blk"/>
          <w:rFonts w:ascii="Times New Roman" w:hAnsi="Times New Roman" w:cs="Times New Roman"/>
          <w:sz w:val="24"/>
          <w:szCs w:val="28"/>
        </w:rPr>
        <w:t>23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, плата за подключение (технологическое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lastRenderedPageBreak/>
        <w:t xml:space="preserve">присоединение) – в соответствии с постановлением Республиканской службы по тарифам РД от </w:t>
      </w:r>
      <w:r>
        <w:rPr>
          <w:rStyle w:val="blk"/>
          <w:rFonts w:ascii="Times New Roman" w:hAnsi="Times New Roman" w:cs="Times New Roman"/>
          <w:sz w:val="24"/>
          <w:szCs w:val="28"/>
        </w:rPr>
        <w:t>20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.12.20</w:t>
      </w:r>
      <w:r>
        <w:rPr>
          <w:rStyle w:val="blk"/>
          <w:rFonts w:ascii="Times New Roman" w:hAnsi="Times New Roman" w:cs="Times New Roman"/>
          <w:sz w:val="24"/>
          <w:szCs w:val="28"/>
        </w:rPr>
        <w:t>19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Style w:val="blk"/>
          <w:rFonts w:ascii="Times New Roman" w:hAnsi="Times New Roman" w:cs="Times New Roman"/>
          <w:sz w:val="24"/>
          <w:szCs w:val="28"/>
        </w:rPr>
        <w:t>114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A432B9" w:rsidRPr="008E7869" w:rsidRDefault="00A432B9" w:rsidP="00A432B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 xml:space="preserve">возможность технологического присоединения к газораспределительным сетям имеется: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предельная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до </w:t>
      </w:r>
      <w:r w:rsidR="001174D4">
        <w:rPr>
          <w:rStyle w:val="blk"/>
          <w:rFonts w:ascii="Times New Roman" w:hAnsi="Times New Roman" w:cs="Times New Roman"/>
          <w:sz w:val="24"/>
          <w:szCs w:val="24"/>
        </w:rPr>
        <w:t>0,003 МПа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по завершению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строительств</w:t>
      </w:r>
      <w:r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 срок действия технических условий – 9 месяцев с даты выдачи, плата за подключение (технологическое присоединение) –</w:t>
      </w:r>
      <w:r w:rsidR="001174D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в соответствии с постановлением Республиканской службы по тарифам РД от 01.02.2019г. № 1.</w:t>
      </w:r>
      <w:proofErr w:type="gramEnd"/>
    </w:p>
    <w:p w:rsidR="00A432B9" w:rsidRPr="008E7869" w:rsidRDefault="00A432B9" w:rsidP="00A43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– согласно правилам землепользования и застройки – территориальная зона «</w:t>
      </w:r>
      <w:r w:rsidR="001A0A78">
        <w:rPr>
          <w:rFonts w:ascii="Times New Roman" w:hAnsi="Times New Roman" w:cs="Times New Roman"/>
          <w:sz w:val="24"/>
          <w:szCs w:val="24"/>
        </w:rPr>
        <w:t>Ж-3</w:t>
      </w:r>
      <w:r w:rsidRPr="008E7869">
        <w:rPr>
          <w:rFonts w:ascii="Times New Roman" w:hAnsi="Times New Roman" w:cs="Times New Roman"/>
          <w:sz w:val="24"/>
          <w:szCs w:val="24"/>
        </w:rPr>
        <w:t xml:space="preserve">» - максимальный коэффициент застройки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1A0A78">
        <w:rPr>
          <w:rFonts w:ascii="Times New Roman" w:hAnsi="Times New Roman" w:cs="Times New Roman"/>
          <w:sz w:val="24"/>
          <w:szCs w:val="24"/>
        </w:rPr>
        <w:t>15</w:t>
      </w:r>
      <w:r w:rsidRPr="008E7869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1A0A78">
        <w:rPr>
          <w:rFonts w:ascii="Times New Roman" w:hAnsi="Times New Roman" w:cs="Times New Roman"/>
          <w:sz w:val="24"/>
          <w:szCs w:val="24"/>
        </w:rPr>
        <w:t>36м.</w:t>
      </w:r>
      <w:r w:rsidRPr="008E7869">
        <w:rPr>
          <w:rFonts w:ascii="Times New Roman" w:hAnsi="Times New Roman" w:cs="Times New Roman"/>
          <w:sz w:val="24"/>
          <w:szCs w:val="24"/>
        </w:rPr>
        <w:t xml:space="preserve">, минимальный отступ от границ участка – </w:t>
      </w:r>
      <w:r>
        <w:rPr>
          <w:rFonts w:ascii="Times New Roman" w:hAnsi="Times New Roman" w:cs="Times New Roman"/>
          <w:sz w:val="24"/>
          <w:szCs w:val="24"/>
        </w:rPr>
        <w:t>НР</w:t>
      </w:r>
      <w:r w:rsidRPr="008E7869">
        <w:rPr>
          <w:rFonts w:ascii="Times New Roman" w:hAnsi="Times New Roman" w:cs="Times New Roman"/>
          <w:sz w:val="24"/>
          <w:szCs w:val="24"/>
        </w:rPr>
        <w:t>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6D2CFD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6E2649">
      <w:pPr>
        <w:spacing w:after="0"/>
        <w:ind w:right="-2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с </w:t>
      </w:r>
      <w:r w:rsidR="007F4FB8">
        <w:t>23</w:t>
      </w:r>
      <w:r w:rsidRPr="00A3704E">
        <w:t>.</w:t>
      </w:r>
      <w:r w:rsidR="00743F93">
        <w:t>0</w:t>
      </w:r>
      <w:r w:rsidR="007F4FB8">
        <w:t>9</w:t>
      </w:r>
      <w:r w:rsidRPr="00A3704E">
        <w:t>.20</w:t>
      </w:r>
      <w:r w:rsidR="00743F93">
        <w:t>2</w:t>
      </w:r>
      <w:r w:rsidR="00467B66">
        <w:t>1</w:t>
      </w:r>
      <w:r w:rsidRPr="00A3704E">
        <w:t xml:space="preserve">г. по </w:t>
      </w:r>
      <w:r w:rsidR="001C090F">
        <w:t>20</w:t>
      </w:r>
      <w:r w:rsidR="00181385" w:rsidRPr="00A3704E">
        <w:t>.</w:t>
      </w:r>
      <w:r w:rsidR="007F4FB8">
        <w:t>10</w:t>
      </w:r>
      <w:r w:rsidR="00181385" w:rsidRPr="00A3704E">
        <w:t>.</w:t>
      </w:r>
      <w:r w:rsidRPr="00A3704E">
        <w:t>20</w:t>
      </w:r>
      <w:r w:rsidR="00743F93">
        <w:t>2</w:t>
      </w:r>
      <w:r w:rsidR="00467B66">
        <w:t>1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>рабочим дням с 10.00 до 1</w:t>
      </w:r>
      <w:r w:rsidR="00743F93">
        <w:t>7</w:t>
      </w:r>
      <w:r w:rsidRPr="00A3704E">
        <w:t xml:space="preserve">.00 по адресу: г. Кизилюрт, ул. Гагарина дом 40 «б», </w:t>
      </w:r>
      <w:proofErr w:type="spellStart"/>
      <w:r w:rsidRPr="00A3704E">
        <w:t>каб</w:t>
      </w:r>
      <w:proofErr w:type="spellEnd"/>
      <w:r w:rsidRPr="00A3704E">
        <w:t xml:space="preserve">. </w:t>
      </w:r>
      <w:r w:rsidR="00765B72" w:rsidRPr="00A3704E">
        <w:t>229</w:t>
      </w:r>
      <w:r w:rsidRPr="00A3704E">
        <w:t>.</w:t>
      </w:r>
    </w:p>
    <w:p w:rsidR="00DD5B31" w:rsidRPr="00FA003D" w:rsidRDefault="00DD5B31" w:rsidP="00DD5B31">
      <w:pPr>
        <w:pStyle w:val="western"/>
        <w:spacing w:before="0" w:beforeAutospacing="0" w:after="0" w:afterAutospacing="0"/>
        <w:jc w:val="both"/>
      </w:pPr>
      <w:r w:rsidRPr="00FA003D">
        <w:t>Дата, время и место определения участ</w:t>
      </w:r>
      <w:r w:rsidRPr="00FA003D">
        <w:softHyphen/>
        <w:t>ников аукцион</w:t>
      </w:r>
      <w:r w:rsidR="004F1BDA">
        <w:t>а</w:t>
      </w:r>
      <w:r w:rsidRPr="00FA003D">
        <w:t xml:space="preserve"> – </w:t>
      </w:r>
      <w:r w:rsidR="001C090F">
        <w:t>22</w:t>
      </w:r>
      <w:r w:rsidRPr="00FA003D">
        <w:t>.</w:t>
      </w:r>
      <w:r w:rsidR="001C090F">
        <w:t>10</w:t>
      </w:r>
      <w:r w:rsidRPr="00FA003D">
        <w:t>.20</w:t>
      </w:r>
      <w:r w:rsidR="00743F93">
        <w:t>2</w:t>
      </w:r>
      <w:r w:rsidR="00467B66">
        <w:t>1</w:t>
      </w:r>
      <w:r w:rsidRPr="00FA003D">
        <w:t>г.</w:t>
      </w:r>
      <w:r w:rsidR="00A21049" w:rsidRPr="00FA003D">
        <w:t xml:space="preserve"> </w:t>
      </w:r>
      <w:r w:rsidR="0093193B">
        <w:t xml:space="preserve">в 10ч.00мин.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</w:t>
      </w:r>
      <w:r w:rsidR="008512B4">
        <w:t>,</w:t>
      </w:r>
      <w:r w:rsidRPr="00FA003D">
        <w:t xml:space="preserve"> ул.Гагарина, 40</w:t>
      </w:r>
      <w:r w:rsidR="00181385" w:rsidRPr="00FA003D">
        <w:t xml:space="preserve"> «</w:t>
      </w:r>
      <w:r w:rsidRPr="00FA003D">
        <w:t>б» каб.№229.</w:t>
      </w:r>
    </w:p>
    <w:p w:rsidR="00DD5B31" w:rsidRDefault="00DD5B31" w:rsidP="00DD5B31">
      <w:pPr>
        <w:pStyle w:val="western"/>
        <w:spacing w:before="0" w:beforeAutospacing="0" w:after="0" w:afterAutospacing="0"/>
        <w:jc w:val="both"/>
      </w:pPr>
      <w:r w:rsidRPr="00FA003D">
        <w:t>Дата, время и место проведения аукцион</w:t>
      </w:r>
      <w:r w:rsidR="004F1BDA">
        <w:t>а</w:t>
      </w:r>
      <w:r w:rsidRPr="00FA003D">
        <w:t xml:space="preserve"> – </w:t>
      </w:r>
      <w:r w:rsidR="001C090F">
        <w:t>25</w:t>
      </w:r>
      <w:r w:rsidR="00181385" w:rsidRPr="00FA003D">
        <w:t>.</w:t>
      </w:r>
      <w:r w:rsidR="001C090F">
        <w:t>10</w:t>
      </w:r>
      <w:r w:rsidRPr="00FA003D">
        <w:t>.20</w:t>
      </w:r>
      <w:r w:rsidR="004E5D9B">
        <w:t>2</w:t>
      </w:r>
      <w:r w:rsidR="00467B66">
        <w:t>1</w:t>
      </w:r>
      <w:r w:rsidRPr="00FA003D">
        <w:t>г.</w:t>
      </w:r>
      <w:r w:rsidR="00A21049" w:rsidRPr="00FA003D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Pr="00FA003D">
        <w:t xml:space="preserve">Гагарина дом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0" w:name="dst67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1" w:name="dst67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2" w:name="dst67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3" w:name="dst673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4" w:name="dst678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5" w:name="dst679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681"/>
      <w:bookmarkEnd w:id="6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2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3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4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наибольший размер ежегодной арендной платы 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вследствие уклонения от заключения указанных договоров, не возвращаются.</w:t>
      </w:r>
      <w:bookmarkStart w:id="10" w:name="_GoBack"/>
      <w:bookmarkEnd w:id="10"/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proofErr w:type="spellStart"/>
      <w:r w:rsidR="00892A1F" w:rsidRPr="00FD23B9">
        <w:t>г</w:t>
      </w:r>
      <w:proofErr w:type="gramStart"/>
      <w:r w:rsidR="00892A1F" w:rsidRPr="00FD23B9">
        <w:t>.К</w:t>
      </w:r>
      <w:proofErr w:type="gramEnd"/>
      <w:r w:rsidR="00892A1F" w:rsidRPr="00FD23B9">
        <w:t>изилюрт</w:t>
      </w:r>
      <w:proofErr w:type="spellEnd"/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proofErr w:type="spellStart"/>
      <w:r w:rsidR="005D2630" w:rsidRPr="00FD23B9">
        <w:t>г</w:t>
      </w:r>
      <w:proofErr w:type="gramStart"/>
      <w:r w:rsidR="005D2630" w:rsidRPr="00FD23B9">
        <w:t>.К</w:t>
      </w:r>
      <w:proofErr w:type="gramEnd"/>
      <w:r w:rsidR="005D2630" w:rsidRPr="00FD23B9">
        <w:t>изилюрт</w:t>
      </w:r>
      <w:proofErr w:type="spellEnd"/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77AB"/>
    <w:rsid w:val="00023463"/>
    <w:rsid w:val="00023930"/>
    <w:rsid w:val="00025F4E"/>
    <w:rsid w:val="000305D6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776F"/>
    <w:rsid w:val="000B5142"/>
    <w:rsid w:val="000C04EC"/>
    <w:rsid w:val="000D6EED"/>
    <w:rsid w:val="000F407E"/>
    <w:rsid w:val="001018AF"/>
    <w:rsid w:val="00107AD8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7A79"/>
    <w:rsid w:val="001C0600"/>
    <w:rsid w:val="001C090F"/>
    <w:rsid w:val="001C1864"/>
    <w:rsid w:val="001C5BC8"/>
    <w:rsid w:val="001D0FAA"/>
    <w:rsid w:val="001D1ECB"/>
    <w:rsid w:val="001E7AC2"/>
    <w:rsid w:val="001F2B9A"/>
    <w:rsid w:val="001F328F"/>
    <w:rsid w:val="001F5E56"/>
    <w:rsid w:val="00201F45"/>
    <w:rsid w:val="00202019"/>
    <w:rsid w:val="002065CA"/>
    <w:rsid w:val="00215C88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02D03"/>
    <w:rsid w:val="00310A95"/>
    <w:rsid w:val="003204AC"/>
    <w:rsid w:val="003234B5"/>
    <w:rsid w:val="003405B7"/>
    <w:rsid w:val="00341022"/>
    <w:rsid w:val="003418EB"/>
    <w:rsid w:val="00343124"/>
    <w:rsid w:val="003509AE"/>
    <w:rsid w:val="00350F97"/>
    <w:rsid w:val="0035327B"/>
    <w:rsid w:val="00353E45"/>
    <w:rsid w:val="003642D0"/>
    <w:rsid w:val="00366E78"/>
    <w:rsid w:val="00374DCB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0017"/>
    <w:rsid w:val="0040303F"/>
    <w:rsid w:val="00405FA2"/>
    <w:rsid w:val="0042157E"/>
    <w:rsid w:val="00423083"/>
    <w:rsid w:val="004270B7"/>
    <w:rsid w:val="00440A32"/>
    <w:rsid w:val="0044173F"/>
    <w:rsid w:val="004546C1"/>
    <w:rsid w:val="00457A3B"/>
    <w:rsid w:val="00467B66"/>
    <w:rsid w:val="00467EFC"/>
    <w:rsid w:val="00470202"/>
    <w:rsid w:val="00491CE3"/>
    <w:rsid w:val="00491DD3"/>
    <w:rsid w:val="004973F2"/>
    <w:rsid w:val="004A3337"/>
    <w:rsid w:val="004A7ED9"/>
    <w:rsid w:val="004B6E3A"/>
    <w:rsid w:val="004D16AB"/>
    <w:rsid w:val="004D1AB4"/>
    <w:rsid w:val="004D6B53"/>
    <w:rsid w:val="004E5D9B"/>
    <w:rsid w:val="004F1BDA"/>
    <w:rsid w:val="004F5843"/>
    <w:rsid w:val="004F6160"/>
    <w:rsid w:val="004F66E9"/>
    <w:rsid w:val="00503414"/>
    <w:rsid w:val="00507281"/>
    <w:rsid w:val="005116F6"/>
    <w:rsid w:val="00515D45"/>
    <w:rsid w:val="005252A0"/>
    <w:rsid w:val="00526830"/>
    <w:rsid w:val="0053195D"/>
    <w:rsid w:val="00531BA9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601EF"/>
    <w:rsid w:val="00666CB9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10CB7"/>
    <w:rsid w:val="00813FEB"/>
    <w:rsid w:val="008275DB"/>
    <w:rsid w:val="00827F0A"/>
    <w:rsid w:val="008300E2"/>
    <w:rsid w:val="008404F6"/>
    <w:rsid w:val="00845DFA"/>
    <w:rsid w:val="008512B4"/>
    <w:rsid w:val="00856455"/>
    <w:rsid w:val="008750EB"/>
    <w:rsid w:val="00886ECC"/>
    <w:rsid w:val="00892A1F"/>
    <w:rsid w:val="008B0818"/>
    <w:rsid w:val="008B0A6B"/>
    <w:rsid w:val="008B22E4"/>
    <w:rsid w:val="008B6AD1"/>
    <w:rsid w:val="008D660F"/>
    <w:rsid w:val="008E3771"/>
    <w:rsid w:val="008E7869"/>
    <w:rsid w:val="008F3465"/>
    <w:rsid w:val="00905033"/>
    <w:rsid w:val="00911C3C"/>
    <w:rsid w:val="00915CAE"/>
    <w:rsid w:val="00921390"/>
    <w:rsid w:val="009227B8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52C"/>
    <w:rsid w:val="00A70A77"/>
    <w:rsid w:val="00A82C11"/>
    <w:rsid w:val="00A84431"/>
    <w:rsid w:val="00A9290A"/>
    <w:rsid w:val="00AA448D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66DAF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6FA"/>
    <w:rsid w:val="00CF0642"/>
    <w:rsid w:val="00CF5BA9"/>
    <w:rsid w:val="00D03F58"/>
    <w:rsid w:val="00D078FB"/>
    <w:rsid w:val="00D14259"/>
    <w:rsid w:val="00D15684"/>
    <w:rsid w:val="00D2113E"/>
    <w:rsid w:val="00D23321"/>
    <w:rsid w:val="00D24063"/>
    <w:rsid w:val="00D27D09"/>
    <w:rsid w:val="00D54565"/>
    <w:rsid w:val="00D72868"/>
    <w:rsid w:val="00D82C22"/>
    <w:rsid w:val="00D94A9F"/>
    <w:rsid w:val="00D94C8B"/>
    <w:rsid w:val="00D95956"/>
    <w:rsid w:val="00D97455"/>
    <w:rsid w:val="00D97FC4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30F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577F9"/>
    <w:rsid w:val="00F746B3"/>
    <w:rsid w:val="00F825D3"/>
    <w:rsid w:val="00F94255"/>
    <w:rsid w:val="00FA003D"/>
    <w:rsid w:val="00FB1BA2"/>
    <w:rsid w:val="00FC0B10"/>
    <w:rsid w:val="00FC1CD4"/>
    <w:rsid w:val="00FC5072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4AC1-312E-4602-8703-11BE03B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12</cp:revision>
  <cp:lastPrinted>2016-08-16T12:01:00Z</cp:lastPrinted>
  <dcterms:created xsi:type="dcterms:W3CDTF">2021-07-05T13:30:00Z</dcterms:created>
  <dcterms:modified xsi:type="dcterms:W3CDTF">2021-09-22T08:23:00Z</dcterms:modified>
</cp:coreProperties>
</file>