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D645AB" w:rsidRPr="0082766E" w:rsidTr="00D645AB">
        <w:tc>
          <w:tcPr>
            <w:tcW w:w="5103" w:type="dxa"/>
            <w:hideMark/>
          </w:tcPr>
          <w:p w:rsidR="00D645AB" w:rsidRPr="0082766E" w:rsidRDefault="00D645AB" w:rsidP="00D64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82766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  <w:t>2 мая 2006 года</w:t>
            </w:r>
          </w:p>
          <w:p w:rsidR="00D645AB" w:rsidRPr="0082766E" w:rsidRDefault="00D645AB" w:rsidP="00D64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hideMark/>
          </w:tcPr>
          <w:p w:rsidR="00D645AB" w:rsidRPr="0082766E" w:rsidRDefault="00D645AB" w:rsidP="00D64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  <w:p w:rsidR="00D645AB" w:rsidRPr="0082766E" w:rsidRDefault="00D645AB" w:rsidP="00D645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82766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N 59-ФЗ</w:t>
            </w:r>
          </w:p>
          <w:p w:rsidR="00D645AB" w:rsidRPr="0082766E" w:rsidRDefault="00D645AB" w:rsidP="00D64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645AB" w:rsidRPr="0082766E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5AB" w:rsidRPr="0082766E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66E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РОССИЙСКАЯ ФЕДЕРАЦИЯ</w:t>
      </w:r>
      <w:r w:rsidRPr="0082766E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</w:r>
    </w:p>
    <w:p w:rsidR="00D645AB" w:rsidRPr="0082766E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66E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ФЕДЕРАЛЬНЫЙ ЗАКОН </w:t>
      </w:r>
      <w:r w:rsidRPr="0082766E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</w:r>
    </w:p>
    <w:p w:rsidR="00D645AB" w:rsidRPr="0082766E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66E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 ПОРЯДКЕ РАССМОТРЕНИЯ ОБРАЩЕНИЙ</w:t>
      </w:r>
      <w:r w:rsidRPr="0082766E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</w:r>
    </w:p>
    <w:p w:rsidR="00D645AB" w:rsidRPr="0082766E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66E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ГРАЖДАН РОССИЙСКОЙ ФЕДЕРАЦИИ</w:t>
      </w:r>
    </w:p>
    <w:p w:rsidR="00D645AB" w:rsidRPr="0082766E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2766E">
        <w:rPr>
          <w:rFonts w:ascii="Tahoma" w:eastAsia="Times New Roman" w:hAnsi="Tahoma" w:cs="Tahoma"/>
          <w:color w:val="000000"/>
          <w:lang w:eastAsia="ru-RU"/>
        </w:rPr>
        <w:t> </w:t>
      </w:r>
    </w:p>
    <w:p w:rsidR="00B55EB4" w:rsidRPr="0082766E" w:rsidRDefault="00B55EB4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B55EB4" w:rsidRPr="0082766E" w:rsidRDefault="00B55EB4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B55EB4" w:rsidRPr="0082766E" w:rsidRDefault="00B55EB4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D645AB" w:rsidRPr="0082766E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766E">
        <w:rPr>
          <w:rFonts w:ascii="Tahoma" w:eastAsia="Times New Roman" w:hAnsi="Tahoma" w:cs="Tahoma"/>
          <w:color w:val="000000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Принят</w:t>
      </w:r>
    </w:p>
    <w:p w:rsidR="00D645AB" w:rsidRPr="00D645AB" w:rsidRDefault="00D645AB" w:rsidP="00D64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Государственной Думой</w:t>
      </w:r>
    </w:p>
    <w:p w:rsidR="00D645AB" w:rsidRPr="00D645AB" w:rsidRDefault="00D645AB" w:rsidP="00D645A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21 апреля 2006 года 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Одобрен</w:t>
      </w:r>
    </w:p>
    <w:p w:rsidR="00D645AB" w:rsidRPr="00D645AB" w:rsidRDefault="00D645AB" w:rsidP="00D64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Советом Федерации</w:t>
      </w:r>
    </w:p>
    <w:p w:rsidR="00D645AB" w:rsidRPr="00D645AB" w:rsidRDefault="00D645AB" w:rsidP="00D645A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26 апреля 2006 года</w:t>
      </w:r>
    </w:p>
    <w:p w:rsid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B55EB4" w:rsidRDefault="00B55EB4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B4" w:rsidRDefault="00B55EB4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B4" w:rsidRDefault="00B55EB4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B4" w:rsidRPr="00D645AB" w:rsidRDefault="00B55EB4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Список изменяющих документов</w:t>
      </w:r>
    </w:p>
    <w:p w:rsidR="00D645AB" w:rsidRPr="00D645AB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(в ред. Федеральных законов от 29.06.2010 N 126-ФЗ,</w:t>
      </w:r>
    </w:p>
    <w:p w:rsidR="00D645AB" w:rsidRPr="00D645AB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27.07.2010 N 227-ФЗ, от 07.05.2013 N 80-ФЗ,</w:t>
      </w:r>
    </w:p>
    <w:p w:rsidR="00D645AB" w:rsidRPr="00D645AB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02.07.2013 N 182-ФЗ, от 24.11.2014 N 357-ФЗ,</w:t>
      </w:r>
    </w:p>
    <w:p w:rsidR="00D645AB" w:rsidRPr="00D645AB" w:rsidRDefault="00D645AB" w:rsidP="00D6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изм., внесенными Постановлением Конституционного Суда РФ</w:t>
      </w:r>
    </w:p>
    <w:p w:rsidR="00D645AB" w:rsidRDefault="00D645AB" w:rsidP="00D64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18.07.2012 N 19-П)</w:t>
      </w:r>
    </w:p>
    <w:p w:rsidR="00B55EB4" w:rsidRDefault="00B55EB4" w:rsidP="00D64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55EB4" w:rsidRDefault="00B55EB4" w:rsidP="00D64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55EB4" w:rsidRDefault="00B55EB4" w:rsidP="00D64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1. Сфера применения настоящего Федерального закона</w:t>
      </w: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B4FB8" w:rsidRPr="00D645AB" w:rsidRDefault="001B4FB8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645AB" w:rsidRPr="00D645AB" w:rsidRDefault="00D645AB" w:rsidP="001B4FB8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45AB" w:rsidRPr="00D645AB" w:rsidRDefault="00D645AB" w:rsidP="001B4FB8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B4FB8" w:rsidRDefault="001B4FB8" w:rsidP="001B4FB8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1B4FB8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(часть 4 введена Федеральным законом от 07.05.2013 N 80-ФЗ)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2. Право граждан на обращение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(часть 1 в ред. Федерального закона от 07.05.2013 N 80-ФЗ)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3. Рассмотрение обращений граждан осуществляется бесплатно.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4. Основные термины, используемые в настоящем Федеральном законе</w:t>
      </w:r>
    </w:p>
    <w:p w:rsidR="00D645AB" w:rsidRPr="00D645AB" w:rsidRDefault="00D645AB" w:rsidP="00580F6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Для целей настоящего Федерального закона используются следующие основные термины: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(в ред. Федерального закона от 27.07.2010 N 227-ФЗ)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5. Права гражданина при рассмотрении обращения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(в ред. Федерального закона от 27.07.2010 N 227-ФЗ)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 получать письменный ответ по существу поставленных в обращении вопросов, за исключением случаев, указанных в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hyperlink r:id="rId5" w:anchor="Par108" w:tooltip="Статья 11. Порядок рассмотрения отдельных обращений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lang w:eastAsia="ru-RU"/>
          </w:rPr>
          <w:t>статье 11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6. Гарантии безопасности гражданина в связи с его обращением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05BFD" w:rsidRPr="00D645AB" w:rsidRDefault="00B05BFD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B05BFD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B05BF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7. Требования к письменному обращению</w:t>
      </w: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05BF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br/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6" w:anchor="Par94" w:tooltip="Статья 10. Рассмотрение обращения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(часть 3 в ред. Федерального закона от 27.07.2010 N 227-ФЗ)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8. Направление и регистрация письменного обращения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7"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lang w:eastAsia="ru-RU"/>
          </w:rPr>
          <w:t>статьи 11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настоящего Федерального закона.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8"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lang w:eastAsia="ru-RU"/>
          </w:rPr>
          <w:t>части 4 статьи 11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настоящего Федерального закона.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(часть 3.1 введена Федеральным законом от 24.11.2014 N 357-ФЗ)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обращения.6. Запрещается направлять жалобу на рассмотрение в 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 В случае, если в соответствии с запретом, предусмотренным </w:t>
      </w:r>
      <w:hyperlink r:id="rId9"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lang w:eastAsia="ru-RU"/>
          </w:rPr>
          <w:t>частью 6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D645AB" w:rsidRPr="00D645AB" w:rsidRDefault="00D645AB" w:rsidP="00580F63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9. Обязательность принятия обращения к рассмотрению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58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bookmarkStart w:id="1" w:name="Par94"/>
      <w:bookmarkEnd w:id="1"/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10. Рассмотрение обращения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Государственный орган, орган местного самоуправления или должностное лицо:</w:t>
      </w:r>
    </w:p>
    <w:p w:rsidR="00D645AB" w:rsidRPr="00D645AB" w:rsidRDefault="00D645AB" w:rsidP="00580F6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45AB" w:rsidRPr="00D645AB" w:rsidRDefault="00D645AB" w:rsidP="00580F6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  <w:t>(в ред. Федерального закона от 27.07.2010 N 227-ФЗ)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4) дает письменный ответ по существу поставленных в обращении вопросов, за исключением случаев, указанных в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hyperlink r:id="rId10" w:anchor="Par108" w:tooltip="Статья 11. Порядок рассмотрения отдельных обращений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lang w:eastAsia="ru-RU"/>
          </w:rPr>
          <w:t>статье 11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настоящего Федерального закона;</w:t>
      </w:r>
    </w:p>
    <w:p w:rsidR="00D645AB" w:rsidRPr="00D645AB" w:rsidRDefault="00D645AB" w:rsidP="00580F6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645AB" w:rsidRDefault="00D645AB" w:rsidP="00580F6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bookmarkStart w:id="2" w:name="Par103"/>
      <w:bookmarkEnd w:id="2"/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80F63" w:rsidRPr="00D645AB" w:rsidRDefault="00580F63" w:rsidP="00580F6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4FB8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(часть 4 в ред. Федерального закона от 27.07.2010 N 227-ФЗ)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bookmarkStart w:id="3" w:name="Par108"/>
      <w:bookmarkEnd w:id="3"/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11. Порядок рассмотрения отдельных обращений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br/>
      </w:r>
    </w:p>
    <w:p w:rsidR="00D645AB" w:rsidRDefault="00D645AB" w:rsidP="001B4F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B4FB8" w:rsidRPr="00D645AB" w:rsidRDefault="001B4FB8" w:rsidP="001B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(в ред. Федерального закона от 02.07.2013 N 182-ФЗ)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(в ред. Федерального закона от 29.06.2010 N 126-ФЗ)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645AB" w:rsidRDefault="00D645AB" w:rsidP="001B4FB8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bookmarkStart w:id="4" w:name="Par115"/>
      <w:bookmarkEnd w:id="4"/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4FB8" w:rsidRPr="00D645AB" w:rsidRDefault="001B4FB8" w:rsidP="001B4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(в ред. Федерального закона от 29.06.2010 N 126-ФЗ)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(в ред. Федерального закона от 02.07.2013 N 182-ФЗ)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B4FB8" w:rsidRDefault="001B4FB8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B4FB8" w:rsidRPr="00D645AB" w:rsidRDefault="001B4FB8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12. Сроки рассмотрения письменного обращения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1"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lang w:eastAsia="ru-RU"/>
          </w:rPr>
          <w:t>части 1.1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настоящей статьи.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(в ред. Федерального закона от 24.11.2014 N 357-ФЗ)</w:t>
      </w: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bookmarkStart w:id="5" w:name="Par126"/>
      <w:bookmarkEnd w:id="5"/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  <w:t>(часть 1.1 введена Федеральным законом от 24.11.2014 N 357-ФЗ)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В исключительных случаях, а также в случае направления запроса, предусмотренного частью 2 </w:t>
      </w:r>
      <w:hyperlink r:id="rId12"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" w:history="1">
        <w:r w:rsidRPr="00D645AB">
          <w:rPr>
            <w:rFonts w:ascii="Tahoma" w:eastAsia="Times New Roman" w:hAnsi="Tahoma" w:cs="Tahoma"/>
            <w:color w:val="0000FF"/>
            <w:sz w:val="28"/>
            <w:szCs w:val="28"/>
            <w:lang w:eastAsia="ru-RU"/>
          </w:rPr>
          <w:t>статьи 10</w:t>
        </w:r>
      </w:hyperlink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13. Личный прием граждан</w:t>
      </w:r>
    </w:p>
    <w:p w:rsidR="001B4FB8" w:rsidRPr="00D645AB" w:rsidRDefault="001B4FB8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При личном приеме гражданин предъявляет документ, удостоверяющий его личность.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14. Контроль за соблюдением порядка рассмотрения обращений</w:t>
      </w:r>
    </w:p>
    <w:p w:rsidR="00D645AB" w:rsidRPr="00D645AB" w:rsidRDefault="00D645AB" w:rsidP="00D645A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15. Ответственность за нарушение настоящего Федерального закона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должностным лицом, могут быть взысканы с данного гражданина по решению суда.</w:t>
      </w:r>
    </w:p>
    <w:p w:rsidR="001B4FB8" w:rsidRDefault="001B4FB8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55EB4" w:rsidRPr="00D645AB" w:rsidRDefault="00B55EB4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645AB" w:rsidRPr="00D645AB" w:rsidRDefault="00D645AB" w:rsidP="00B55E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</w:p>
    <w:p w:rsidR="00D645AB" w:rsidRPr="00D645AB" w:rsidRDefault="00D645AB" w:rsidP="001B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Признать не действующими на территории Российской Федерации: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1B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B4FB8" w:rsidRPr="00D645AB" w:rsidRDefault="001B4FB8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</w:t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Статья 18. Вступление в силу настоящего Федерального закона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Настоящий Федеральный закон вступает в силу по истечении 180 дней после дня его официального опубликования.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Президент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Российской Федерации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В.ПУТИН</w:t>
      </w:r>
    </w:p>
    <w:p w:rsidR="00D645AB" w:rsidRPr="00D645AB" w:rsidRDefault="00D645AB" w:rsidP="00D6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645AB" w:rsidRPr="00D645AB" w:rsidRDefault="00D645AB" w:rsidP="00D645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5A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5B135F" w:rsidRPr="00D645AB" w:rsidRDefault="005B135F">
      <w:pPr>
        <w:rPr>
          <w:sz w:val="28"/>
          <w:szCs w:val="28"/>
        </w:rPr>
      </w:pPr>
    </w:p>
    <w:sectPr w:rsidR="005B135F" w:rsidRPr="00D645AB" w:rsidSect="005B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AB"/>
    <w:rsid w:val="001B4FB8"/>
    <w:rsid w:val="00295AE1"/>
    <w:rsid w:val="00580F63"/>
    <w:rsid w:val="005B135F"/>
    <w:rsid w:val="0082766E"/>
    <w:rsid w:val="00B05BFD"/>
    <w:rsid w:val="00B14ABD"/>
    <w:rsid w:val="00B55EB4"/>
    <w:rsid w:val="00D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8B01-89C9-4662-B797-5F8F75A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6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6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5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5AB"/>
  </w:style>
  <w:style w:type="paragraph" w:styleId="a4">
    <w:name w:val="Normal (Web)"/>
    <w:basedOn w:val="a"/>
    <w:uiPriority w:val="99"/>
    <w:semiHidden/>
    <w:unhideWhenUsed/>
    <w:rsid w:val="00D6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13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sina.AM\AppData\Local\Temp\Rar$DI00.340\LAW171254_0_20150912_141429_54078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lesina.AM\AppData\Local\Temp\Rar$DI00.340\LAW171254_0_20150912_141429_54078.rtf" TargetMode="External"/><Relationship Id="rId12" Type="http://schemas.openxmlformats.org/officeDocument/2006/relationships/hyperlink" Target="file:///C:\Users\elesina.AM\AppData\Local\Temp\Rar$DI00.340\LAW171254_0_20150912_141429_54078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lesina.AM\AppData\Local\Temp\Rar$DI00.340\LAW171254_0_20150912_141429_54078.rtf" TargetMode="External"/><Relationship Id="rId11" Type="http://schemas.openxmlformats.org/officeDocument/2006/relationships/hyperlink" Target="file:///C:\Users\elesina.AM\AppData\Local\Temp\Rar$DI00.340\LAW171254_0_20150912_141429_54078.rtf" TargetMode="External"/><Relationship Id="rId5" Type="http://schemas.openxmlformats.org/officeDocument/2006/relationships/hyperlink" Target="file:///C:\Users\elesina.AM\AppData\Local\Temp\Rar$DI00.340\LAW171254_0_20150912_141429_54078.rtf" TargetMode="External"/><Relationship Id="rId10" Type="http://schemas.openxmlformats.org/officeDocument/2006/relationships/hyperlink" Target="file:///C:\Users\elesina.AM\AppData\Local\Temp\Rar$DI00.340\LAW171254_0_20150912_141429_54078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sina.AM\AppData\Local\Temp\Rar$DI00.340\LAW171254_0_20150912_141429_54078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750B-EFDA-4627-87D7-15910FC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ГО Кизилюрт</cp:lastModifiedBy>
  <cp:revision>6</cp:revision>
  <cp:lastPrinted>2016-05-25T06:56:00Z</cp:lastPrinted>
  <dcterms:created xsi:type="dcterms:W3CDTF">2015-11-24T08:14:00Z</dcterms:created>
  <dcterms:modified xsi:type="dcterms:W3CDTF">2021-02-05T13:46:00Z</dcterms:modified>
</cp:coreProperties>
</file>